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color="441170" w:space="6" w:sz="4" w:val="single"/>
          <w:left w:space="0" w:sz="0" w:val="nil"/>
          <w:bottom w:space="0" w:sz="0" w:val="nil"/>
          <w:right w:space="0" w:sz="0" w:val="nil"/>
          <w:between w:space="0" w:sz="0" w:val="nil"/>
        </w:pBdr>
        <w:shd w:fill="auto" w:val="clear"/>
        <w:spacing w:after="480" w:before="0" w:line="240" w:lineRule="auto"/>
        <w:ind w:left="0" w:right="0" w:firstLine="0"/>
        <w:jc w:val="left"/>
        <w:rPr>
          <w:rFonts w:ascii="Arial" w:cs="Arial" w:eastAsia="Arial" w:hAnsi="Arial"/>
          <w:b w:val="0"/>
          <w:i w:val="0"/>
          <w:smallCaps w:val="0"/>
          <w:strike w:val="0"/>
          <w:color w:val="0b3f47"/>
          <w:sz w:val="28"/>
          <w:szCs w:val="28"/>
          <w:u w:val="none"/>
          <w:shd w:fill="auto" w:val="clear"/>
          <w:vertAlign w:val="baseline"/>
        </w:rPr>
      </w:pP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 </w:t>
      </w:r>
      <w:r w:rsidDel="00000000" w:rsidR="00000000" w:rsidRPr="00000000">
        <w:rPr>
          <w:color w:val="0b3147"/>
          <w:sz w:val="28"/>
          <w:szCs w:val="28"/>
          <w:rtl w:val="0"/>
        </w:rPr>
        <w:t xml:space="preserve">MindPath Tutoring</w:t>
      </w:r>
      <w:r w:rsidDel="00000000" w:rsidR="00000000" w:rsidRPr="00000000">
        <w:rPr>
          <w:rFonts w:ascii="Arial" w:cs="Arial" w:eastAsia="Arial" w:hAnsi="Arial"/>
          <w:b w:val="0"/>
          <w:i w:val="0"/>
          <w:smallCaps w:val="0"/>
          <w:strike w:val="0"/>
          <w:color w:val="0b3f47"/>
          <w:sz w:val="28"/>
          <w:szCs w:val="28"/>
          <w:u w:val="none"/>
          <w:shd w:fill="auto" w:val="clear"/>
          <w:vertAlign w:val="baselin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4552950</wp:posOffset>
            </wp:positionH>
            <wp:positionV relativeFrom="paragraph">
              <wp:posOffset>114300</wp:posOffset>
            </wp:positionV>
            <wp:extent cx="1843821" cy="1102678"/>
            <wp:effectExtent b="0" l="0" r="0" t="0"/>
            <wp:wrapSquare wrapText="bothSides" distB="114300" distT="114300" distL="114300" distR="114300"/>
            <wp:docPr id="1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43821" cy="1102678"/>
                    </a:xfrm>
                    <a:prstGeom prst="rect"/>
                    <a:ln/>
                  </pic:spPr>
                </pic:pic>
              </a:graphicData>
            </a:graphic>
          </wp:anchor>
        </w:drawing>
      </w:r>
    </w:p>
    <w:p w:rsidR="00000000" w:rsidDel="00000000" w:rsidP="00000000" w:rsidRDefault="00000000" w:rsidRPr="00000000" w14:paraId="00000002">
      <w:pPr>
        <w:pStyle w:val="Heading1"/>
        <w:spacing w:line="240" w:lineRule="auto"/>
        <w:rPr/>
      </w:pPr>
      <w:r w:rsidDel="00000000" w:rsidR="00000000" w:rsidRPr="00000000">
        <w:rPr>
          <w:rtl w:val="0"/>
        </w:rPr>
        <w:t xml:space="preserve">Child Safe </w:t>
        <w:br w:type="textWrapping"/>
        <w:t xml:space="preserve">Risk Management Plan</w:t>
      </w:r>
    </w:p>
    <w:p w:rsidR="00000000" w:rsidDel="00000000" w:rsidP="00000000" w:rsidRDefault="00000000" w:rsidRPr="00000000" w14:paraId="00000003">
      <w:pPr>
        <w:pStyle w:val="Heading2"/>
        <w:rPr/>
      </w:pPr>
      <w:r w:rsidDel="00000000" w:rsidR="00000000" w:rsidRPr="00000000">
        <w:rPr>
          <w:rtl w:val="0"/>
        </w:rPr>
        <w:t xml:space="preserve">Purpose of plan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22272b"/>
          <w:sz w:val="22"/>
          <w:szCs w:val="22"/>
          <w:u w:val="none"/>
          <w:shd w:fill="auto" w:val="clear"/>
          <w:vertAlign w:val="baseline"/>
        </w:rPr>
      </w:pP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Creating a child safe environment includes:</w:t>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identifying environmental risks to children’s safety in relation to the activities and services we provide, our physical settings and our online spaces and communication</w:t>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taking action to reduce these risks and children’s exposure to harm or abuse.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22272b"/>
          <w:sz w:val="22"/>
          <w:szCs w:val="22"/>
          <w:u w:val="none"/>
          <w:shd w:fill="auto" w:val="clear"/>
          <w:vertAlign w:val="baseline"/>
        </w:rPr>
      </w:pP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These risks can change over time if our physical and online spaces change, or different activities or services are provided by our organisation. This may also include unique events, excursions or travel involving children. Our plan will be regularly reviewed and updated to reflect any changes.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22272b"/>
          <w:sz w:val="22"/>
          <w:szCs w:val="22"/>
          <w:u w:val="none"/>
          <w:shd w:fill="auto" w:val="clear"/>
          <w:vertAlign w:val="baseline"/>
        </w:rPr>
      </w:pP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Our Risk Management Plan in the table below sets out these risks, assesses their potential impact, the strategies to help prevent or reduce them, and keeps track of our progress. </w:t>
      </w:r>
    </w:p>
    <w:p w:rsidR="00000000" w:rsidDel="00000000" w:rsidP="00000000" w:rsidRDefault="00000000" w:rsidRPr="00000000" w14:paraId="00000009">
      <w:pPr>
        <w:pStyle w:val="Heading2"/>
        <w:rPr/>
      </w:pPr>
      <w:r w:rsidDel="00000000" w:rsidR="00000000" w:rsidRPr="00000000">
        <w:rPr>
          <w:rtl w:val="0"/>
        </w:rPr>
        <w:t xml:space="preserve">Nature of our settings and services provided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22272b"/>
          <w:sz w:val="22"/>
          <w:szCs w:val="22"/>
          <w:u w:val="none"/>
          <w:shd w:fill="auto" w:val="clear"/>
          <w:vertAlign w:val="baseline"/>
        </w:rPr>
      </w:pP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MindPath Tutoring provides face to fac</w:t>
      </w:r>
      <w:r w:rsidDel="00000000" w:rsidR="00000000" w:rsidRPr="00000000">
        <w:rPr>
          <w:rtl w:val="0"/>
        </w:rPr>
        <w:t xml:space="preserve">e and online </w:t>
      </w: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tutoring services to students/children</w:t>
      </w:r>
      <w:r w:rsidDel="00000000" w:rsidR="00000000" w:rsidRPr="00000000">
        <w:rPr>
          <w:rtl w:val="0"/>
        </w:rPr>
        <w:t xml:space="preserve"> from ages 5 to 18.</w:t>
      </w: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22272b"/>
          <w:sz w:val="22"/>
          <w:szCs w:val="22"/>
          <w:u w:val="none"/>
          <w:shd w:fill="auto" w:val="clear"/>
          <w:vertAlign w:val="baseline"/>
        </w:rPr>
      </w:pP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These activities and services take place in the following locations:</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240" w:lineRule="auto"/>
        <w:ind w:left="720" w:right="0" w:hanging="360"/>
        <w:jc w:val="left"/>
        <w:rPr>
          <w:u w:val="none"/>
        </w:rPr>
      </w:pPr>
      <w:r w:rsidDel="00000000" w:rsidR="00000000" w:rsidRPr="00000000">
        <w:rPr>
          <w:rtl w:val="0"/>
        </w:rPr>
        <w:t xml:space="preserve">In Home Tutoring (student’s homes)</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u w:val="none"/>
        </w:rPr>
      </w:pPr>
      <w:r w:rsidDel="00000000" w:rsidR="00000000" w:rsidRPr="00000000">
        <w:rPr>
          <w:rtl w:val="0"/>
        </w:rPr>
        <w:t xml:space="preserve">Libraries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u w:val="none"/>
        </w:rPr>
      </w:pPr>
      <w:r w:rsidDel="00000000" w:rsidR="00000000" w:rsidRPr="00000000">
        <w:rPr>
          <w:rtl w:val="0"/>
        </w:rPr>
        <w:t xml:space="preserve">University classrooms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240" w:lineRule="auto"/>
        <w:ind w:left="720" w:right="0" w:hanging="360"/>
        <w:jc w:val="left"/>
        <w:rPr>
          <w:u w:val="none"/>
        </w:rPr>
      </w:pPr>
      <w:r w:rsidDel="00000000" w:rsidR="00000000" w:rsidRPr="00000000">
        <w:rPr>
          <w:rtl w:val="0"/>
        </w:rPr>
        <w:t xml:space="preserve">Cafes</w:t>
      </w:r>
    </w:p>
    <w:p w:rsidR="00000000" w:rsidDel="00000000" w:rsidP="00000000" w:rsidRDefault="00000000" w:rsidRPr="00000000" w14:paraId="00000010">
      <w:pPr>
        <w:rPr>
          <w:color w:val="0b3f47"/>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2"/>
        <w:rPr/>
      </w:pPr>
      <w:r w:rsidDel="00000000" w:rsidR="00000000" w:rsidRPr="00000000">
        <w:rPr>
          <w:rtl w:val="0"/>
        </w:rPr>
        <w:t xml:space="preserve">Responsibility for Risk Management Plan</w:t>
      </w:r>
      <w:r w:rsidDel="00000000" w:rsidR="00000000" w:rsidRPr="00000000">
        <w:rPr>
          <w:rtl w:val="0"/>
        </w:rPr>
      </w:r>
    </w:p>
    <w:p w:rsidR="00000000" w:rsidDel="00000000" w:rsidP="00000000" w:rsidRDefault="00000000" w:rsidRPr="00000000" w14:paraId="00000012">
      <w:pPr>
        <w:spacing w:after="120" w:before="120" w:lineRule="auto"/>
        <w:rPr/>
      </w:pPr>
      <w:r w:rsidDel="00000000" w:rsidR="00000000" w:rsidRPr="00000000">
        <w:rPr>
          <w:b w:val="1"/>
          <w:color w:val="22272b"/>
          <w:sz w:val="22"/>
          <w:szCs w:val="22"/>
          <w:rtl w:val="0"/>
        </w:rPr>
        <w:t xml:space="preserve">Ian Harborne</w:t>
      </w:r>
      <w:r w:rsidDel="00000000" w:rsidR="00000000" w:rsidRPr="00000000">
        <w:rPr>
          <w:color w:val="22272b"/>
          <w:sz w:val="22"/>
          <w:szCs w:val="22"/>
          <w:rtl w:val="0"/>
        </w:rPr>
        <w:t xml:space="preserve"> is responsible </w:t>
      </w:r>
      <w:r w:rsidDel="00000000" w:rsidR="00000000" w:rsidRPr="00000000">
        <w:rPr>
          <w:rtl w:val="0"/>
        </w:rPr>
        <w:t xml:space="preserve">for making sure that the strategies to manage risks are implemented and monitored.</w:t>
      </w:r>
    </w:p>
    <w:p w:rsidR="00000000" w:rsidDel="00000000" w:rsidP="00000000" w:rsidRDefault="00000000" w:rsidRPr="00000000" w14:paraId="00000013">
      <w:pPr>
        <w:spacing w:after="120" w:before="120" w:lineRule="auto"/>
        <w:rPr/>
      </w:pPr>
      <w:r w:rsidDel="00000000" w:rsidR="00000000" w:rsidRPr="00000000">
        <w:rPr>
          <w:rtl w:val="0"/>
        </w:rPr>
        <w:t xml:space="preserve">This version of the plan was completed on 22/5/2025. </w:t>
      </w:r>
      <w:r w:rsidDel="00000000" w:rsidR="00000000" w:rsidRPr="00000000">
        <w:rPr>
          <w:rtl w:val="0"/>
        </w:rPr>
      </w:r>
    </w:p>
    <w:p w:rsidR="00000000" w:rsidDel="00000000" w:rsidP="00000000" w:rsidRDefault="00000000" w:rsidRPr="00000000" w14:paraId="00000014">
      <w:pPr>
        <w:spacing w:after="120" w:before="120" w:lineRule="auto"/>
        <w:rPr/>
      </w:pPr>
      <w:r w:rsidDel="00000000" w:rsidR="00000000" w:rsidRPr="00000000">
        <w:rPr>
          <w:rtl w:val="0"/>
        </w:rPr>
        <w:t xml:space="preserve">Everyone in our organisation should be alert to any risks to children’s safety and draw attention to any concerns that may arise, as set out in our Child Safe Policy.</w:t>
      </w:r>
    </w:p>
    <w:p w:rsidR="00000000" w:rsidDel="00000000" w:rsidP="00000000" w:rsidRDefault="00000000" w:rsidRPr="00000000" w14:paraId="00000015">
      <w:pPr>
        <w:spacing w:after="120" w:before="120" w:lineRule="auto"/>
        <w:rPr/>
      </w:pPr>
      <w:r w:rsidDel="00000000" w:rsidR="00000000" w:rsidRPr="00000000">
        <w:rPr>
          <w:rtl w:val="0"/>
        </w:rPr>
        <w:t xml:space="preserve">Our Risk Management Plan is available on our website.</w:t>
      </w:r>
    </w:p>
    <w:p w:rsidR="00000000" w:rsidDel="00000000" w:rsidP="00000000" w:rsidRDefault="00000000" w:rsidRPr="00000000" w14:paraId="00000016">
      <w:pPr>
        <w:pStyle w:val="Heading2"/>
        <w:rPr/>
      </w:pPr>
      <w:r w:rsidDel="00000000" w:rsidR="00000000" w:rsidRPr="00000000">
        <w:rPr>
          <w:rtl w:val="0"/>
        </w:rPr>
        <w:t xml:space="preserve">Next review date</w:t>
      </w:r>
    </w:p>
    <w:p w:rsidR="00000000" w:rsidDel="00000000" w:rsidP="00000000" w:rsidRDefault="00000000" w:rsidRPr="00000000" w14:paraId="00000017">
      <w:pPr>
        <w:spacing w:after="120" w:before="120" w:lineRule="auto"/>
        <w:rPr/>
      </w:pPr>
      <w:r w:rsidDel="00000000" w:rsidR="00000000" w:rsidRPr="00000000">
        <w:rPr>
          <w:rtl w:val="0"/>
        </w:rPr>
        <w:t xml:space="preserve">Ian Harborne </w:t>
      </w:r>
      <w:r w:rsidDel="00000000" w:rsidR="00000000" w:rsidRPr="00000000">
        <w:rPr>
          <w:rtl w:val="0"/>
        </w:rPr>
        <w:t xml:space="preserve">will review this plan annually on 30/5/2026.</w:t>
      </w:r>
      <w:r w:rsidDel="00000000" w:rsidR="00000000" w:rsidRPr="00000000">
        <w:rPr>
          <w:rtl w:val="0"/>
        </w:rPr>
      </w:r>
    </w:p>
    <w:p w:rsidR="00000000" w:rsidDel="00000000" w:rsidP="00000000" w:rsidRDefault="00000000" w:rsidRPr="00000000" w14:paraId="00000018">
      <w:pPr>
        <w:spacing w:after="120" w:before="120" w:lineRule="auto"/>
        <w:rPr/>
      </w:pPr>
      <w:r w:rsidDel="00000000" w:rsidR="00000000" w:rsidRPr="00000000">
        <w:rPr>
          <w:rtl w:val="0"/>
        </w:rPr>
        <w:t xml:space="preserve">The plan will be reviewed and updated immediately if there are: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pP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any incidents involving children</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pP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any changes to our physical or online spaces or online communications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pPr>
      <w:r w:rsidDel="00000000" w:rsidR="00000000" w:rsidRPr="00000000">
        <w:rPr>
          <w:rFonts w:ascii="Arial" w:cs="Arial" w:eastAsia="Arial" w:hAnsi="Arial"/>
          <w:b w:val="0"/>
          <w:i w:val="0"/>
          <w:smallCaps w:val="0"/>
          <w:strike w:val="0"/>
          <w:color w:val="22272b"/>
          <w:sz w:val="22"/>
          <w:szCs w:val="22"/>
          <w:u w:val="none"/>
          <w:shd w:fill="auto" w:val="clear"/>
          <w:vertAlign w:val="baseline"/>
          <w:rtl w:val="0"/>
        </w:rPr>
        <w:t xml:space="preserve">any changes to the types of activities and services involving children that we deliver, including unique events on or off-site.</w:t>
      </w:r>
    </w:p>
    <w:p w:rsidR="00000000" w:rsidDel="00000000" w:rsidP="00000000" w:rsidRDefault="00000000" w:rsidRPr="00000000" w14:paraId="0000001C">
      <w:pPr>
        <w:pStyle w:val="Heading2"/>
        <w:rPr/>
      </w:pPr>
      <w:r w:rsidDel="00000000" w:rsidR="00000000" w:rsidRPr="00000000">
        <w:rPr>
          <w:rtl w:val="0"/>
        </w:rPr>
        <w:t xml:space="preserve">Risk assessment matrix</w:t>
      </w:r>
    </w:p>
    <w:p w:rsidR="00000000" w:rsidDel="00000000" w:rsidP="00000000" w:rsidRDefault="00000000" w:rsidRPr="00000000" w14:paraId="0000001D">
      <w:pPr>
        <w:rPr/>
      </w:pPr>
      <w:r w:rsidDel="00000000" w:rsidR="00000000" w:rsidRPr="00000000">
        <w:rPr>
          <w:rtl w:val="0"/>
        </w:rPr>
        <w:t xml:space="preserve">Determine the overall level of risk using the risk matrix table. </w:t>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1"/>
          <w:smallCaps w:val="0"/>
          <w:strike w:val="0"/>
          <w:color w:val="44546a"/>
          <w:sz w:val="18"/>
          <w:szCs w:val="18"/>
          <w:u w:val="none"/>
          <w:shd w:fill="auto" w:val="clear"/>
          <w:vertAlign w:val="baseline"/>
        </w:rPr>
      </w:pPr>
      <w:r w:rsidDel="00000000" w:rsidR="00000000" w:rsidRPr="00000000">
        <w:rPr>
          <w:rFonts w:ascii="Arial" w:cs="Arial" w:eastAsia="Arial" w:hAnsi="Arial"/>
          <w:b w:val="0"/>
          <w:i w:val="1"/>
          <w:smallCaps w:val="0"/>
          <w:strike w:val="0"/>
          <w:color w:val="44546a"/>
          <w:sz w:val="18"/>
          <w:szCs w:val="18"/>
          <w:u w:val="none"/>
          <w:shd w:fill="auto" w:val="clear"/>
          <w:vertAlign w:val="baseline"/>
          <w:rtl w:val="0"/>
        </w:rPr>
        <w:t xml:space="preserve">Table 1 Risk assessment matrix</w:t>
      </w:r>
    </w:p>
    <w:tbl>
      <w:tblPr>
        <w:tblStyle w:val="Table1"/>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8"/>
        <w:gridCol w:w="1698"/>
        <w:gridCol w:w="1698"/>
        <w:gridCol w:w="1698"/>
        <w:gridCol w:w="1698"/>
        <w:gridCol w:w="1698"/>
        <w:tblGridChange w:id="0">
          <w:tblGrid>
            <w:gridCol w:w="1698"/>
            <w:gridCol w:w="1698"/>
            <w:gridCol w:w="1698"/>
            <w:gridCol w:w="1698"/>
            <w:gridCol w:w="1698"/>
            <w:gridCol w:w="1698"/>
          </w:tblGrid>
        </w:tblGridChange>
      </w:tblGrid>
      <w:tr>
        <w:trPr>
          <w:cantSplit w:val="0"/>
          <w:trHeight w:val="454" w:hRule="atLeast"/>
          <w:tblHeader w:val="0"/>
        </w:trPr>
        <w:tc>
          <w:tcPr>
            <w:shd w:fill="d9d9d9"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113" w:right="113" w:firstLine="0"/>
              <w:jc w:val="left"/>
              <w:rPr>
                <w:rFonts w:ascii="Arial" w:cs="Arial" w:eastAsia="Arial" w:hAnsi="Arial"/>
                <w:b w:val="1"/>
                <w:i w:val="0"/>
                <w:smallCaps w:val="0"/>
                <w:strike w:val="0"/>
                <w:color w:val="0b3f47"/>
                <w:sz w:val="20"/>
                <w:szCs w:val="20"/>
                <w:u w:val="none"/>
                <w:shd w:fill="auto" w:val="clear"/>
                <w:vertAlign w:val="baseline"/>
              </w:rPr>
            </w:pPr>
            <w:r w:rsidDel="00000000" w:rsidR="00000000" w:rsidRPr="00000000">
              <w:rPr>
                <w:rFonts w:ascii="Arial" w:cs="Arial" w:eastAsia="Arial" w:hAnsi="Arial"/>
                <w:b w:val="1"/>
                <w:i w:val="0"/>
                <w:smallCaps w:val="0"/>
                <w:strike w:val="0"/>
                <w:color w:val="0b3f47"/>
                <w:sz w:val="20"/>
                <w:szCs w:val="20"/>
                <w:u w:val="none"/>
                <w:shd w:fill="auto" w:val="clear"/>
                <w:vertAlign w:val="baseline"/>
                <w:rtl w:val="0"/>
              </w:rPr>
              <w:t xml:space="preserve">Likelihood</w:t>
            </w:r>
          </w:p>
        </w:tc>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113" w:right="113" w:firstLine="0"/>
              <w:jc w:val="left"/>
              <w:rPr>
                <w:rFonts w:ascii="Arial" w:cs="Arial" w:eastAsia="Arial" w:hAnsi="Arial"/>
                <w:b w:val="1"/>
                <w:i w:val="0"/>
                <w:smallCaps w:val="0"/>
                <w:strike w:val="0"/>
                <w:color w:val="0b3f47"/>
                <w:sz w:val="20"/>
                <w:szCs w:val="20"/>
                <w:u w:val="none"/>
                <w:shd w:fill="auto" w:val="clear"/>
                <w:vertAlign w:val="baseline"/>
              </w:rPr>
            </w:pPr>
            <w:r w:rsidDel="00000000" w:rsidR="00000000" w:rsidRPr="00000000">
              <w:rPr>
                <w:rFonts w:ascii="Arial" w:cs="Arial" w:eastAsia="Arial" w:hAnsi="Arial"/>
                <w:b w:val="1"/>
                <w:i w:val="0"/>
                <w:smallCaps w:val="0"/>
                <w:strike w:val="0"/>
                <w:color w:val="0b3f47"/>
                <w:sz w:val="20"/>
                <w:szCs w:val="20"/>
                <w:u w:val="none"/>
                <w:shd w:fill="auto" w:val="clear"/>
                <w:vertAlign w:val="baseline"/>
                <w:rtl w:val="0"/>
              </w:rPr>
              <w:t xml:space="preserve">Insignificant impact</w:t>
            </w:r>
          </w:p>
        </w:tc>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113" w:right="113" w:firstLine="0"/>
              <w:jc w:val="left"/>
              <w:rPr>
                <w:rFonts w:ascii="Arial" w:cs="Arial" w:eastAsia="Arial" w:hAnsi="Arial"/>
                <w:b w:val="1"/>
                <w:i w:val="0"/>
                <w:smallCaps w:val="0"/>
                <w:strike w:val="0"/>
                <w:color w:val="0b3f47"/>
                <w:sz w:val="20"/>
                <w:szCs w:val="20"/>
                <w:u w:val="none"/>
                <w:shd w:fill="auto" w:val="clear"/>
                <w:vertAlign w:val="baseline"/>
              </w:rPr>
            </w:pPr>
            <w:r w:rsidDel="00000000" w:rsidR="00000000" w:rsidRPr="00000000">
              <w:rPr>
                <w:rFonts w:ascii="Arial" w:cs="Arial" w:eastAsia="Arial" w:hAnsi="Arial"/>
                <w:b w:val="1"/>
                <w:i w:val="0"/>
                <w:smallCaps w:val="0"/>
                <w:strike w:val="0"/>
                <w:color w:val="0b3f47"/>
                <w:sz w:val="20"/>
                <w:szCs w:val="20"/>
                <w:u w:val="none"/>
                <w:shd w:fill="auto" w:val="clear"/>
                <w:vertAlign w:val="baseline"/>
                <w:rtl w:val="0"/>
              </w:rPr>
              <w:t xml:space="preserve">Minor impact</w:t>
            </w:r>
          </w:p>
        </w:tc>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113" w:right="113" w:firstLine="0"/>
              <w:jc w:val="left"/>
              <w:rPr>
                <w:rFonts w:ascii="Arial" w:cs="Arial" w:eastAsia="Arial" w:hAnsi="Arial"/>
                <w:b w:val="1"/>
                <w:i w:val="0"/>
                <w:smallCaps w:val="0"/>
                <w:strike w:val="0"/>
                <w:color w:val="0b3f47"/>
                <w:sz w:val="20"/>
                <w:szCs w:val="20"/>
                <w:u w:val="none"/>
                <w:shd w:fill="auto" w:val="clear"/>
                <w:vertAlign w:val="baseline"/>
              </w:rPr>
            </w:pPr>
            <w:r w:rsidDel="00000000" w:rsidR="00000000" w:rsidRPr="00000000">
              <w:rPr>
                <w:rFonts w:ascii="Arial" w:cs="Arial" w:eastAsia="Arial" w:hAnsi="Arial"/>
                <w:b w:val="1"/>
                <w:i w:val="0"/>
                <w:smallCaps w:val="0"/>
                <w:strike w:val="0"/>
                <w:color w:val="0b3f47"/>
                <w:sz w:val="20"/>
                <w:szCs w:val="20"/>
                <w:u w:val="none"/>
                <w:shd w:fill="auto" w:val="clear"/>
                <w:vertAlign w:val="baseline"/>
                <w:rtl w:val="0"/>
              </w:rPr>
              <w:t xml:space="preserve">Moderate impact</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113" w:right="113" w:firstLine="0"/>
              <w:jc w:val="left"/>
              <w:rPr>
                <w:rFonts w:ascii="Arial" w:cs="Arial" w:eastAsia="Arial" w:hAnsi="Arial"/>
                <w:b w:val="1"/>
                <w:i w:val="0"/>
                <w:smallCaps w:val="0"/>
                <w:strike w:val="0"/>
                <w:color w:val="0b3f47"/>
                <w:sz w:val="20"/>
                <w:szCs w:val="20"/>
                <w:u w:val="none"/>
                <w:shd w:fill="auto" w:val="clear"/>
                <w:vertAlign w:val="baseline"/>
              </w:rPr>
            </w:pPr>
            <w:r w:rsidDel="00000000" w:rsidR="00000000" w:rsidRPr="00000000">
              <w:rPr>
                <w:rFonts w:ascii="Arial" w:cs="Arial" w:eastAsia="Arial" w:hAnsi="Arial"/>
                <w:b w:val="1"/>
                <w:i w:val="0"/>
                <w:smallCaps w:val="0"/>
                <w:strike w:val="0"/>
                <w:color w:val="0b3f47"/>
                <w:sz w:val="20"/>
                <w:szCs w:val="20"/>
                <w:u w:val="none"/>
                <w:shd w:fill="auto" w:val="clear"/>
                <w:vertAlign w:val="baseline"/>
                <w:rtl w:val="0"/>
              </w:rPr>
              <w:t xml:space="preserve">Major impact</w:t>
            </w:r>
          </w:p>
        </w:tc>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113" w:right="113" w:firstLine="0"/>
              <w:jc w:val="left"/>
              <w:rPr>
                <w:rFonts w:ascii="Arial" w:cs="Arial" w:eastAsia="Arial" w:hAnsi="Arial"/>
                <w:b w:val="1"/>
                <w:i w:val="0"/>
                <w:smallCaps w:val="0"/>
                <w:strike w:val="0"/>
                <w:color w:val="0b3f47"/>
                <w:sz w:val="20"/>
                <w:szCs w:val="20"/>
                <w:u w:val="none"/>
                <w:shd w:fill="auto" w:val="clear"/>
                <w:vertAlign w:val="baseline"/>
              </w:rPr>
            </w:pPr>
            <w:r w:rsidDel="00000000" w:rsidR="00000000" w:rsidRPr="00000000">
              <w:rPr>
                <w:rFonts w:ascii="Arial" w:cs="Arial" w:eastAsia="Arial" w:hAnsi="Arial"/>
                <w:b w:val="1"/>
                <w:i w:val="0"/>
                <w:smallCaps w:val="0"/>
                <w:strike w:val="0"/>
                <w:color w:val="0b3f47"/>
                <w:sz w:val="20"/>
                <w:szCs w:val="20"/>
                <w:u w:val="none"/>
                <w:shd w:fill="auto" w:val="clear"/>
                <w:vertAlign w:val="baseline"/>
                <w:rtl w:val="0"/>
              </w:rPr>
              <w:t xml:space="preserve">Severe impact</w:t>
            </w:r>
          </w:p>
        </w:tc>
      </w:tr>
      <w:tr>
        <w:trPr>
          <w:cantSplit w:val="0"/>
          <w:trHeight w:val="454" w:hRule="atLeast"/>
          <w:tblHeader w:val="0"/>
        </w:trPr>
        <w:tc>
          <w:tcPr>
            <w:shd w:fill="d9d9d9" w:val="clear"/>
            <w:vAlign w:val="center"/>
          </w:tcPr>
          <w:p w:rsidR="00000000" w:rsidDel="00000000" w:rsidP="00000000" w:rsidRDefault="00000000" w:rsidRPr="00000000" w14:paraId="00000025">
            <w:pPr>
              <w:rPr/>
            </w:pPr>
            <w:r w:rsidDel="00000000" w:rsidR="00000000" w:rsidRPr="00000000">
              <w:rPr>
                <w:rtl w:val="0"/>
              </w:rPr>
              <w:t xml:space="preserve">Almost certain</w:t>
            </w:r>
          </w:p>
        </w:tc>
        <w:tc>
          <w:tcPr>
            <w:shd w:fill="fde79a" w:val="clear"/>
            <w:vAlign w:val="center"/>
          </w:tcPr>
          <w:p w:rsidR="00000000" w:rsidDel="00000000" w:rsidP="00000000" w:rsidRDefault="00000000" w:rsidRPr="00000000" w14:paraId="00000026">
            <w:pPr>
              <w:rPr/>
            </w:pPr>
            <w:r w:rsidDel="00000000" w:rsidR="00000000" w:rsidRPr="00000000">
              <w:rPr>
                <w:rtl w:val="0"/>
              </w:rPr>
              <w:t xml:space="preserve">Medium</w:t>
            </w:r>
          </w:p>
        </w:tc>
        <w:tc>
          <w:tcPr>
            <w:shd w:fill="faaf05" w:val="clear"/>
            <w:vAlign w:val="center"/>
          </w:tcPr>
          <w:p w:rsidR="00000000" w:rsidDel="00000000" w:rsidP="00000000" w:rsidRDefault="00000000" w:rsidRPr="00000000" w14:paraId="00000027">
            <w:pPr>
              <w:rPr/>
            </w:pPr>
            <w:r w:rsidDel="00000000" w:rsidR="00000000" w:rsidRPr="00000000">
              <w:rPr>
                <w:rtl w:val="0"/>
              </w:rPr>
              <w:t xml:space="preserve">High</w:t>
            </w:r>
          </w:p>
        </w:tc>
        <w:tc>
          <w:tcPr>
            <w:shd w:fill="630019" w:val="clear"/>
            <w:vAlign w:val="center"/>
          </w:tcPr>
          <w:p w:rsidR="00000000" w:rsidDel="00000000" w:rsidP="00000000" w:rsidRDefault="00000000" w:rsidRPr="00000000" w14:paraId="00000028">
            <w:pPr>
              <w:rPr/>
            </w:pPr>
            <w:r w:rsidDel="00000000" w:rsidR="00000000" w:rsidRPr="00000000">
              <w:rPr>
                <w:color w:val="ffffff"/>
                <w:rtl w:val="0"/>
              </w:rPr>
              <w:t xml:space="preserve">Very high</w:t>
            </w:r>
            <w:r w:rsidDel="00000000" w:rsidR="00000000" w:rsidRPr="00000000">
              <w:rPr>
                <w:rtl w:val="0"/>
              </w:rPr>
            </w:r>
          </w:p>
        </w:tc>
        <w:tc>
          <w:tcPr>
            <w:shd w:fill="630019" w:val="clear"/>
            <w:vAlign w:val="center"/>
          </w:tcPr>
          <w:p w:rsidR="00000000" w:rsidDel="00000000" w:rsidP="00000000" w:rsidRDefault="00000000" w:rsidRPr="00000000" w14:paraId="00000029">
            <w:pPr>
              <w:rPr/>
            </w:pPr>
            <w:r w:rsidDel="00000000" w:rsidR="00000000" w:rsidRPr="00000000">
              <w:rPr>
                <w:color w:val="ffffff"/>
                <w:rtl w:val="0"/>
              </w:rPr>
              <w:t xml:space="preserve">Very high</w:t>
            </w:r>
            <w:r w:rsidDel="00000000" w:rsidR="00000000" w:rsidRPr="00000000">
              <w:rPr>
                <w:rtl w:val="0"/>
              </w:rPr>
            </w:r>
          </w:p>
        </w:tc>
        <w:tc>
          <w:tcPr>
            <w:shd w:fill="630019" w:val="clear"/>
            <w:vAlign w:val="center"/>
          </w:tcPr>
          <w:p w:rsidR="00000000" w:rsidDel="00000000" w:rsidP="00000000" w:rsidRDefault="00000000" w:rsidRPr="00000000" w14:paraId="0000002A">
            <w:pPr>
              <w:rPr/>
            </w:pPr>
            <w:r w:rsidDel="00000000" w:rsidR="00000000" w:rsidRPr="00000000">
              <w:rPr>
                <w:color w:val="ffffff"/>
                <w:rtl w:val="0"/>
              </w:rPr>
              <w:t xml:space="preserve">Very high</w:t>
            </w: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02B">
            <w:pPr>
              <w:rPr/>
            </w:pPr>
            <w:r w:rsidDel="00000000" w:rsidR="00000000" w:rsidRPr="00000000">
              <w:rPr>
                <w:rtl w:val="0"/>
              </w:rPr>
              <w:t xml:space="preserve">Likely</w:t>
            </w:r>
          </w:p>
        </w:tc>
        <w:tc>
          <w:tcPr>
            <w:shd w:fill="fde79a" w:val="clear"/>
            <w:vAlign w:val="center"/>
          </w:tcPr>
          <w:p w:rsidR="00000000" w:rsidDel="00000000" w:rsidP="00000000" w:rsidRDefault="00000000" w:rsidRPr="00000000" w14:paraId="0000002C">
            <w:pPr>
              <w:rPr/>
            </w:pPr>
            <w:r w:rsidDel="00000000" w:rsidR="00000000" w:rsidRPr="00000000">
              <w:rPr>
                <w:rtl w:val="0"/>
              </w:rPr>
              <w:t xml:space="preserve">Medium</w:t>
            </w:r>
          </w:p>
        </w:tc>
        <w:tc>
          <w:tcPr>
            <w:shd w:fill="faaf05" w:val="clear"/>
            <w:vAlign w:val="center"/>
          </w:tcPr>
          <w:p w:rsidR="00000000" w:rsidDel="00000000" w:rsidP="00000000" w:rsidRDefault="00000000" w:rsidRPr="00000000" w14:paraId="0000002D">
            <w:pPr>
              <w:rPr/>
            </w:pPr>
            <w:r w:rsidDel="00000000" w:rsidR="00000000" w:rsidRPr="00000000">
              <w:rPr>
                <w:rtl w:val="0"/>
              </w:rPr>
              <w:t xml:space="preserve">High</w:t>
            </w:r>
          </w:p>
        </w:tc>
        <w:tc>
          <w:tcPr>
            <w:shd w:fill="faaf05" w:val="clear"/>
            <w:vAlign w:val="center"/>
          </w:tcPr>
          <w:p w:rsidR="00000000" w:rsidDel="00000000" w:rsidP="00000000" w:rsidRDefault="00000000" w:rsidRPr="00000000" w14:paraId="0000002E">
            <w:pPr>
              <w:rPr/>
            </w:pPr>
            <w:r w:rsidDel="00000000" w:rsidR="00000000" w:rsidRPr="00000000">
              <w:rPr>
                <w:rtl w:val="0"/>
              </w:rPr>
              <w:t xml:space="preserve">High</w:t>
            </w:r>
          </w:p>
        </w:tc>
        <w:tc>
          <w:tcPr>
            <w:shd w:fill="630019" w:val="clear"/>
            <w:vAlign w:val="center"/>
          </w:tcPr>
          <w:p w:rsidR="00000000" w:rsidDel="00000000" w:rsidP="00000000" w:rsidRDefault="00000000" w:rsidRPr="00000000" w14:paraId="0000002F">
            <w:pPr>
              <w:rPr/>
            </w:pPr>
            <w:r w:rsidDel="00000000" w:rsidR="00000000" w:rsidRPr="00000000">
              <w:rPr>
                <w:color w:val="ffffff"/>
                <w:rtl w:val="0"/>
              </w:rPr>
              <w:t xml:space="preserve">Very high</w:t>
            </w:r>
            <w:r w:rsidDel="00000000" w:rsidR="00000000" w:rsidRPr="00000000">
              <w:rPr>
                <w:rtl w:val="0"/>
              </w:rPr>
            </w:r>
          </w:p>
        </w:tc>
        <w:tc>
          <w:tcPr>
            <w:shd w:fill="630019" w:val="clear"/>
            <w:vAlign w:val="center"/>
          </w:tcPr>
          <w:p w:rsidR="00000000" w:rsidDel="00000000" w:rsidP="00000000" w:rsidRDefault="00000000" w:rsidRPr="00000000" w14:paraId="00000030">
            <w:pPr>
              <w:rPr/>
            </w:pPr>
            <w:r w:rsidDel="00000000" w:rsidR="00000000" w:rsidRPr="00000000">
              <w:rPr>
                <w:color w:val="ffffff"/>
                <w:rtl w:val="0"/>
              </w:rPr>
              <w:t xml:space="preserve">Very high</w:t>
            </w: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031">
            <w:pPr>
              <w:rPr/>
            </w:pPr>
            <w:r w:rsidDel="00000000" w:rsidR="00000000" w:rsidRPr="00000000">
              <w:rPr>
                <w:rtl w:val="0"/>
              </w:rPr>
              <w:t xml:space="preserve">Possible</w:t>
            </w:r>
          </w:p>
        </w:tc>
        <w:tc>
          <w:tcPr>
            <w:shd w:fill="a8edb3" w:val="clear"/>
            <w:vAlign w:val="center"/>
          </w:tcPr>
          <w:p w:rsidR="00000000" w:rsidDel="00000000" w:rsidP="00000000" w:rsidRDefault="00000000" w:rsidRPr="00000000" w14:paraId="00000032">
            <w:pPr>
              <w:rPr/>
            </w:pPr>
            <w:r w:rsidDel="00000000" w:rsidR="00000000" w:rsidRPr="00000000">
              <w:rPr>
                <w:rtl w:val="0"/>
              </w:rPr>
              <w:t xml:space="preserve">Low</w:t>
            </w:r>
          </w:p>
        </w:tc>
        <w:tc>
          <w:tcPr>
            <w:shd w:fill="fde79a" w:val="clear"/>
            <w:vAlign w:val="center"/>
          </w:tcPr>
          <w:p w:rsidR="00000000" w:rsidDel="00000000" w:rsidP="00000000" w:rsidRDefault="00000000" w:rsidRPr="00000000" w14:paraId="00000033">
            <w:pPr>
              <w:rPr/>
            </w:pPr>
            <w:r w:rsidDel="00000000" w:rsidR="00000000" w:rsidRPr="00000000">
              <w:rPr>
                <w:rtl w:val="0"/>
              </w:rPr>
              <w:t xml:space="preserve">Medium</w:t>
            </w:r>
          </w:p>
        </w:tc>
        <w:tc>
          <w:tcPr>
            <w:shd w:fill="faaf05" w:val="clear"/>
            <w:vAlign w:val="center"/>
          </w:tcPr>
          <w:p w:rsidR="00000000" w:rsidDel="00000000" w:rsidP="00000000" w:rsidRDefault="00000000" w:rsidRPr="00000000" w14:paraId="00000034">
            <w:pPr>
              <w:rPr/>
            </w:pPr>
            <w:r w:rsidDel="00000000" w:rsidR="00000000" w:rsidRPr="00000000">
              <w:rPr>
                <w:rtl w:val="0"/>
              </w:rPr>
              <w:t xml:space="preserve">High</w:t>
            </w:r>
          </w:p>
        </w:tc>
        <w:tc>
          <w:tcPr>
            <w:shd w:fill="faaf05" w:val="clear"/>
            <w:vAlign w:val="center"/>
          </w:tcPr>
          <w:p w:rsidR="00000000" w:rsidDel="00000000" w:rsidP="00000000" w:rsidRDefault="00000000" w:rsidRPr="00000000" w14:paraId="00000035">
            <w:pPr>
              <w:rPr/>
            </w:pPr>
            <w:r w:rsidDel="00000000" w:rsidR="00000000" w:rsidRPr="00000000">
              <w:rPr>
                <w:rtl w:val="0"/>
              </w:rPr>
              <w:t xml:space="preserve">High</w:t>
            </w:r>
          </w:p>
        </w:tc>
        <w:tc>
          <w:tcPr>
            <w:shd w:fill="630019" w:val="clear"/>
            <w:vAlign w:val="center"/>
          </w:tcPr>
          <w:p w:rsidR="00000000" w:rsidDel="00000000" w:rsidP="00000000" w:rsidRDefault="00000000" w:rsidRPr="00000000" w14:paraId="00000036">
            <w:pPr>
              <w:rPr/>
            </w:pPr>
            <w:r w:rsidDel="00000000" w:rsidR="00000000" w:rsidRPr="00000000">
              <w:rPr>
                <w:color w:val="ffffff"/>
                <w:rtl w:val="0"/>
              </w:rPr>
              <w:t xml:space="preserve">Very high</w:t>
            </w: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037">
            <w:pPr>
              <w:rPr/>
            </w:pPr>
            <w:r w:rsidDel="00000000" w:rsidR="00000000" w:rsidRPr="00000000">
              <w:rPr>
                <w:rtl w:val="0"/>
              </w:rPr>
              <w:t xml:space="preserve">Unlikely</w:t>
            </w:r>
          </w:p>
        </w:tc>
        <w:tc>
          <w:tcPr>
            <w:shd w:fill="a8edb3" w:val="clear"/>
            <w:vAlign w:val="center"/>
          </w:tcPr>
          <w:p w:rsidR="00000000" w:rsidDel="00000000" w:rsidP="00000000" w:rsidRDefault="00000000" w:rsidRPr="00000000" w14:paraId="00000038">
            <w:pPr>
              <w:rPr/>
            </w:pPr>
            <w:r w:rsidDel="00000000" w:rsidR="00000000" w:rsidRPr="00000000">
              <w:rPr>
                <w:rtl w:val="0"/>
              </w:rPr>
              <w:t xml:space="preserve">Low</w:t>
            </w:r>
          </w:p>
        </w:tc>
        <w:tc>
          <w:tcPr>
            <w:shd w:fill="a8edb3" w:val="clear"/>
            <w:vAlign w:val="center"/>
          </w:tcPr>
          <w:p w:rsidR="00000000" w:rsidDel="00000000" w:rsidP="00000000" w:rsidRDefault="00000000" w:rsidRPr="00000000" w14:paraId="00000039">
            <w:pPr>
              <w:rPr/>
            </w:pPr>
            <w:r w:rsidDel="00000000" w:rsidR="00000000" w:rsidRPr="00000000">
              <w:rPr>
                <w:rtl w:val="0"/>
              </w:rPr>
              <w:t xml:space="preserve">Low</w:t>
            </w:r>
          </w:p>
        </w:tc>
        <w:tc>
          <w:tcPr>
            <w:shd w:fill="fde79a" w:val="clear"/>
            <w:vAlign w:val="center"/>
          </w:tcPr>
          <w:p w:rsidR="00000000" w:rsidDel="00000000" w:rsidP="00000000" w:rsidRDefault="00000000" w:rsidRPr="00000000" w14:paraId="0000003A">
            <w:pPr>
              <w:rPr/>
            </w:pPr>
            <w:r w:rsidDel="00000000" w:rsidR="00000000" w:rsidRPr="00000000">
              <w:rPr>
                <w:rtl w:val="0"/>
              </w:rPr>
              <w:t xml:space="preserve">Medium</w:t>
            </w:r>
          </w:p>
        </w:tc>
        <w:tc>
          <w:tcPr>
            <w:shd w:fill="fde79a" w:val="clear"/>
            <w:vAlign w:val="center"/>
          </w:tcPr>
          <w:p w:rsidR="00000000" w:rsidDel="00000000" w:rsidP="00000000" w:rsidRDefault="00000000" w:rsidRPr="00000000" w14:paraId="0000003B">
            <w:pPr>
              <w:rPr/>
            </w:pPr>
            <w:r w:rsidDel="00000000" w:rsidR="00000000" w:rsidRPr="00000000">
              <w:rPr>
                <w:rtl w:val="0"/>
              </w:rPr>
              <w:t xml:space="preserve">Medium</w:t>
            </w:r>
          </w:p>
        </w:tc>
        <w:tc>
          <w:tcPr>
            <w:shd w:fill="faaf05" w:val="clear"/>
            <w:vAlign w:val="center"/>
          </w:tcPr>
          <w:p w:rsidR="00000000" w:rsidDel="00000000" w:rsidP="00000000" w:rsidRDefault="00000000" w:rsidRPr="00000000" w14:paraId="0000003C">
            <w:pPr>
              <w:rPr/>
            </w:pPr>
            <w:r w:rsidDel="00000000" w:rsidR="00000000" w:rsidRPr="00000000">
              <w:rPr>
                <w:rtl w:val="0"/>
              </w:rPr>
              <w:t xml:space="preserve">High</w:t>
            </w:r>
          </w:p>
        </w:tc>
      </w:tr>
      <w:tr>
        <w:trPr>
          <w:cantSplit w:val="0"/>
          <w:trHeight w:val="454" w:hRule="atLeast"/>
          <w:tblHeader w:val="0"/>
        </w:trPr>
        <w:tc>
          <w:tcPr>
            <w:shd w:fill="d9d9d9" w:val="clear"/>
            <w:vAlign w:val="center"/>
          </w:tcPr>
          <w:p w:rsidR="00000000" w:rsidDel="00000000" w:rsidP="00000000" w:rsidRDefault="00000000" w:rsidRPr="00000000" w14:paraId="0000003D">
            <w:pPr>
              <w:rPr/>
            </w:pPr>
            <w:r w:rsidDel="00000000" w:rsidR="00000000" w:rsidRPr="00000000">
              <w:rPr>
                <w:rtl w:val="0"/>
              </w:rPr>
              <w:t xml:space="preserve">Rare</w:t>
            </w:r>
          </w:p>
        </w:tc>
        <w:tc>
          <w:tcPr>
            <w:shd w:fill="a8edb3" w:val="clear"/>
            <w:vAlign w:val="center"/>
          </w:tcPr>
          <w:p w:rsidR="00000000" w:rsidDel="00000000" w:rsidP="00000000" w:rsidRDefault="00000000" w:rsidRPr="00000000" w14:paraId="0000003E">
            <w:pPr>
              <w:rPr/>
            </w:pPr>
            <w:r w:rsidDel="00000000" w:rsidR="00000000" w:rsidRPr="00000000">
              <w:rPr>
                <w:rtl w:val="0"/>
              </w:rPr>
              <w:t xml:space="preserve">Low</w:t>
            </w:r>
          </w:p>
        </w:tc>
        <w:tc>
          <w:tcPr>
            <w:shd w:fill="a8edb3" w:val="clear"/>
            <w:vAlign w:val="center"/>
          </w:tcPr>
          <w:p w:rsidR="00000000" w:rsidDel="00000000" w:rsidP="00000000" w:rsidRDefault="00000000" w:rsidRPr="00000000" w14:paraId="0000003F">
            <w:pPr>
              <w:rPr/>
            </w:pPr>
            <w:r w:rsidDel="00000000" w:rsidR="00000000" w:rsidRPr="00000000">
              <w:rPr>
                <w:rtl w:val="0"/>
              </w:rPr>
              <w:t xml:space="preserve">Low</w:t>
            </w:r>
          </w:p>
        </w:tc>
        <w:tc>
          <w:tcPr>
            <w:shd w:fill="a8edb3" w:val="clear"/>
            <w:vAlign w:val="center"/>
          </w:tcPr>
          <w:p w:rsidR="00000000" w:rsidDel="00000000" w:rsidP="00000000" w:rsidRDefault="00000000" w:rsidRPr="00000000" w14:paraId="00000040">
            <w:pPr>
              <w:rPr/>
            </w:pPr>
            <w:r w:rsidDel="00000000" w:rsidR="00000000" w:rsidRPr="00000000">
              <w:rPr>
                <w:rtl w:val="0"/>
              </w:rPr>
              <w:t xml:space="preserve">Low</w:t>
            </w:r>
          </w:p>
        </w:tc>
        <w:tc>
          <w:tcPr>
            <w:shd w:fill="a8edb3" w:val="clear"/>
            <w:vAlign w:val="center"/>
          </w:tcPr>
          <w:p w:rsidR="00000000" w:rsidDel="00000000" w:rsidP="00000000" w:rsidRDefault="00000000" w:rsidRPr="00000000" w14:paraId="00000041">
            <w:pPr>
              <w:rPr/>
            </w:pPr>
            <w:r w:rsidDel="00000000" w:rsidR="00000000" w:rsidRPr="00000000">
              <w:rPr>
                <w:rtl w:val="0"/>
              </w:rPr>
              <w:t xml:space="preserve">Low</w:t>
            </w:r>
          </w:p>
        </w:tc>
        <w:tc>
          <w:tcPr>
            <w:shd w:fill="fde79a" w:val="clear"/>
            <w:vAlign w:val="center"/>
          </w:tcPr>
          <w:p w:rsidR="00000000" w:rsidDel="00000000" w:rsidP="00000000" w:rsidRDefault="00000000" w:rsidRPr="00000000" w14:paraId="00000042">
            <w:pPr>
              <w:rPr/>
            </w:pPr>
            <w:r w:rsidDel="00000000" w:rsidR="00000000" w:rsidRPr="00000000">
              <w:rPr>
                <w:rtl w:val="0"/>
              </w:rPr>
              <w:t xml:space="preserve">Medium</w:t>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color="000000" w:space="1" w:sz="4" w:val="single"/>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22272b"/>
          <w:sz w:val="20"/>
          <w:szCs w:val="20"/>
          <w:u w:val="none"/>
          <w:shd w:fill="auto" w:val="clear"/>
          <w:vertAlign w:val="baseline"/>
        </w:rPr>
        <w:sectPr>
          <w:headerReference r:id="rId8" w:type="first"/>
          <w:pgSz w:h="16840" w:w="11900" w:orient="portrait"/>
          <w:pgMar w:bottom="284" w:top="851" w:left="851" w:right="851" w:header="567" w:footer="425"/>
          <w:pgNumType w:start="3"/>
          <w:titlePg w:val="1"/>
        </w:sectPr>
      </w:pPr>
      <w:r w:rsidDel="00000000" w:rsidR="00000000" w:rsidRPr="00000000">
        <w:rPr>
          <w:rtl w:val="0"/>
        </w:rPr>
      </w:r>
    </w:p>
    <w:p w:rsidR="00000000" w:rsidDel="00000000" w:rsidP="00000000" w:rsidRDefault="00000000" w:rsidRPr="00000000" w14:paraId="00000055">
      <w:pPr>
        <w:pStyle w:val="Heading2"/>
        <w:spacing w:after="240" w:before="240" w:lineRule="auto"/>
        <w:rPr>
          <w:rFonts w:ascii="Arial" w:cs="Arial" w:eastAsia="Arial" w:hAnsi="Arial"/>
          <w:b w:val="0"/>
          <w:i w:val="0"/>
          <w:smallCaps w:val="0"/>
          <w:strike w:val="0"/>
          <w:color w:val="22272b"/>
          <w:sz w:val="22"/>
          <w:szCs w:val="22"/>
          <w:u w:val="none"/>
          <w:shd w:fill="auto" w:val="clear"/>
          <w:vertAlign w:val="baseline"/>
        </w:rPr>
      </w:pPr>
      <w:r w:rsidDel="00000000" w:rsidR="00000000" w:rsidRPr="00000000">
        <w:rPr>
          <w:rtl w:val="0"/>
        </w:rPr>
        <w:t xml:space="preserve">Risk Management Plan</w:t>
      </w:r>
      <w:r w:rsidDel="00000000" w:rsidR="00000000" w:rsidRPr="00000000">
        <w:rPr>
          <w:rtl w:val="0"/>
        </w:rPr>
      </w:r>
    </w:p>
    <w:tbl>
      <w:tblPr>
        <w:tblStyle w:val="Table2"/>
        <w:tblpPr w:leftFromText="180" w:rightFromText="180" w:topFromText="0" w:bottomFromText="0" w:vertAnchor="text" w:horzAnchor="text" w:tblpX="0" w:tblpY="380"/>
        <w:tblW w:w="16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2700"/>
        <w:gridCol w:w="1845"/>
        <w:gridCol w:w="1740"/>
        <w:gridCol w:w="1725"/>
        <w:gridCol w:w="3345"/>
        <w:gridCol w:w="2550"/>
        <w:tblGridChange w:id="0">
          <w:tblGrid>
            <w:gridCol w:w="2115"/>
            <w:gridCol w:w="2700"/>
            <w:gridCol w:w="1845"/>
            <w:gridCol w:w="1740"/>
            <w:gridCol w:w="1725"/>
            <w:gridCol w:w="3345"/>
            <w:gridCol w:w="2550"/>
          </w:tblGrid>
        </w:tblGridChange>
      </w:tblGrid>
      <w:tr>
        <w:trPr>
          <w:cantSplit w:val="0"/>
          <w:tblHeader w:val="0"/>
        </w:trPr>
        <w:tc>
          <w:tcPr>
            <w:shd w:fill="0b3f47" w:val="clear"/>
          </w:tcPr>
          <w:p w:rsidR="00000000" w:rsidDel="00000000" w:rsidP="00000000" w:rsidRDefault="00000000" w:rsidRPr="00000000" w14:paraId="0000005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Identify settings where interactions occur</w:t>
            </w:r>
          </w:p>
        </w:tc>
        <w:tc>
          <w:tcPr>
            <w:shd w:fill="0b3f47" w:val="clear"/>
          </w:tcPr>
          <w:p w:rsidR="00000000" w:rsidDel="00000000" w:rsidP="00000000" w:rsidRDefault="00000000" w:rsidRPr="00000000" w14:paraId="0000005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Identify risks in these settings</w:t>
            </w:r>
          </w:p>
        </w:tc>
        <w:tc>
          <w:tcPr>
            <w:shd w:fill="0b3f47" w:val="clear"/>
          </w:tcPr>
          <w:p w:rsidR="00000000" w:rsidDel="00000000" w:rsidP="00000000" w:rsidRDefault="00000000" w:rsidRPr="00000000" w14:paraId="0000005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Assess likelihood of risk</w:t>
            </w:r>
          </w:p>
        </w:tc>
        <w:tc>
          <w:tcPr>
            <w:shd w:fill="0b3f47" w:val="clear"/>
          </w:tcPr>
          <w:p w:rsidR="00000000" w:rsidDel="00000000" w:rsidP="00000000" w:rsidRDefault="00000000" w:rsidRPr="00000000" w14:paraId="0000005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Assess consequence of risk</w:t>
            </w:r>
          </w:p>
        </w:tc>
        <w:tc>
          <w:tcPr>
            <w:shd w:fill="0b3f47" w:val="clear"/>
          </w:tcPr>
          <w:p w:rsidR="00000000" w:rsidDel="00000000" w:rsidP="00000000" w:rsidRDefault="00000000" w:rsidRPr="00000000" w14:paraId="0000005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Determine risk rating</w:t>
            </w:r>
          </w:p>
        </w:tc>
        <w:tc>
          <w:tcPr>
            <w:shd w:fill="0b3f47" w:val="clear"/>
          </w:tcPr>
          <w:p w:rsidR="00000000" w:rsidDel="00000000" w:rsidP="00000000" w:rsidRDefault="00000000" w:rsidRPr="00000000" w14:paraId="0000005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Identify and implement strategies to manage risk</w:t>
            </w:r>
          </w:p>
        </w:tc>
        <w:tc>
          <w:tcPr>
            <w:shd w:fill="0b3f47" w:val="clear"/>
          </w:tcPr>
          <w:p w:rsidR="00000000" w:rsidDel="00000000" w:rsidP="00000000" w:rsidRDefault="00000000" w:rsidRPr="00000000" w14:paraId="0000005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Track progress and regularly review</w:t>
            </w:r>
          </w:p>
        </w:tc>
      </w:tr>
      <w:tr>
        <w:trPr>
          <w:cantSplit w:val="0"/>
          <w:tblHeader w:val="0"/>
        </w:trPr>
        <w:tc>
          <w:tcPr>
            <w:shd w:fill="e6e1fd" w:val="clear"/>
          </w:tcPr>
          <w:p w:rsidR="00000000" w:rsidDel="00000000" w:rsidP="00000000" w:rsidRDefault="00000000" w:rsidRPr="00000000" w14:paraId="0000005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the different environmental settings or activity types in your organisation, physical and online, where adults work or interact with children. The same setting could have multiple risks.</w:t>
            </w:r>
          </w:p>
        </w:tc>
        <w:tc>
          <w:tcPr>
            <w:shd w:fill="e6e1fd" w:val="clear"/>
          </w:tcPr>
          <w:p w:rsidR="00000000" w:rsidDel="00000000" w:rsidP="00000000" w:rsidRDefault="00000000" w:rsidRPr="00000000" w14:paraId="0000005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Identify the specific risks to children in these settings or activities in terms of exposure to harm or abuse</w:t>
            </w:r>
          </w:p>
        </w:tc>
        <w:tc>
          <w:tcPr>
            <w:shd w:fill="e6e1fd" w:val="clear"/>
          </w:tcPr>
          <w:p w:rsidR="00000000" w:rsidDel="00000000" w:rsidP="00000000" w:rsidRDefault="00000000" w:rsidRPr="00000000" w14:paraId="0000005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Assess how likely it is that the risk will occur, using the following scale:</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Rare</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Unlikely</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Possible</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Likely</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Almost certain </w:t>
            </w:r>
          </w:p>
        </w:tc>
        <w:tc>
          <w:tcPr>
            <w:shd w:fill="e6e1fd" w:val="clear"/>
          </w:tcPr>
          <w:p w:rsidR="00000000" w:rsidDel="00000000" w:rsidP="00000000" w:rsidRDefault="00000000" w:rsidRPr="00000000" w14:paraId="0000006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Assess the impact if the risk occurs, using the following scale:</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Insignificant</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Minor</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Moderate</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Major</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Severe</w:t>
            </w:r>
          </w:p>
        </w:tc>
        <w:tc>
          <w:tcPr>
            <w:shd w:fill="e6e1fd" w:val="clear"/>
          </w:tcPr>
          <w:p w:rsidR="00000000" w:rsidDel="00000000" w:rsidP="00000000" w:rsidRDefault="00000000" w:rsidRPr="00000000" w14:paraId="0000006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the risk assessment matrix to decide the overall risk rating, using the following scale:</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Low</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Medium</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High</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397" w:right="0" w:hanging="284"/>
              <w:jc w:val="left"/>
              <w:rPr>
                <w:rFonts w:ascii="Arial" w:cs="Arial" w:eastAsia="Arial" w:hAnsi="Arial"/>
                <w:b w:val="0"/>
                <w:i w:val="0"/>
                <w:smallCaps w:val="0"/>
                <w:strike w:val="0"/>
                <w:color w:val="22272b"/>
                <w:sz w:val="20"/>
                <w:szCs w:val="20"/>
                <w:u w:val="none"/>
                <w:shd w:fill="auto" w:val="clear"/>
                <w:vertAlign w:val="baseline"/>
              </w:rPr>
            </w:pPr>
            <w:r w:rsidDel="00000000" w:rsidR="00000000" w:rsidRPr="00000000">
              <w:rPr>
                <w:rFonts w:ascii="Arial" w:cs="Arial" w:eastAsia="Arial" w:hAnsi="Arial"/>
                <w:b w:val="0"/>
                <w:i w:val="0"/>
                <w:smallCaps w:val="0"/>
                <w:strike w:val="0"/>
                <w:color w:val="22272b"/>
                <w:sz w:val="20"/>
                <w:szCs w:val="20"/>
                <w:u w:val="none"/>
                <w:shd w:fill="auto" w:val="clear"/>
                <w:vertAlign w:val="baseline"/>
                <w:rtl w:val="0"/>
              </w:rPr>
              <w:t xml:space="preserve">Very high</w:t>
            </w:r>
          </w:p>
        </w:tc>
        <w:tc>
          <w:tcPr>
            <w:shd w:fill="e6e1fd" w:val="clear"/>
          </w:tcPr>
          <w:p w:rsidR="00000000" w:rsidDel="00000000" w:rsidP="00000000" w:rsidRDefault="00000000" w:rsidRPr="00000000" w14:paraId="0000007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what protective strategies already exist and what strategies need to be developed to help minimise the risk.</w:t>
            </w:r>
          </w:p>
        </w:tc>
        <w:tc>
          <w:tcPr>
            <w:shd w:fill="e6e1fd" w:val="clear"/>
          </w:tcPr>
          <w:p w:rsidR="00000000" w:rsidDel="00000000" w:rsidP="00000000" w:rsidRDefault="00000000" w:rsidRPr="00000000" w14:paraId="0000007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 track of whether these strategies are in place and responsibilities.</w:t>
            </w:r>
          </w:p>
          <w:p w:rsidR="00000000" w:rsidDel="00000000" w:rsidP="00000000" w:rsidRDefault="00000000" w:rsidRPr="00000000" w14:paraId="0000007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Regularly review to make sure any protective strategies implemented are working and note follow up actions.</w:t>
            </w:r>
          </w:p>
        </w:tc>
      </w:tr>
      <w:tr>
        <w:trPr>
          <w:cantSplit w:val="0"/>
          <w:trHeight w:val="3681" w:hRule="atLeast"/>
          <w:tblHeader w:val="0"/>
        </w:trPr>
        <w:tc>
          <w:tcPr>
            <w:shd w:fill="ffffff" w:val="clear"/>
          </w:tcPr>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Physical Setting:</w:t>
            </w:r>
          </w:p>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No Parent or Carer present for scheduled tutoring session</w:t>
            </w:r>
            <w:r w:rsidDel="00000000" w:rsidR="00000000" w:rsidRPr="00000000">
              <w:rPr>
                <w:rtl w:val="0"/>
              </w:rPr>
            </w:r>
          </w:p>
        </w:tc>
        <w:tc>
          <w:tcPr/>
          <w:p w:rsidR="00000000" w:rsidDel="00000000" w:rsidP="00000000" w:rsidRDefault="00000000" w:rsidRPr="00000000" w14:paraId="0000007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 Exposure to harm and abuse</w:t>
            </w:r>
            <w:r w:rsidDel="00000000" w:rsidR="00000000" w:rsidRPr="00000000">
              <w:rPr>
                <w:rtl w:val="0"/>
              </w:rPr>
            </w:r>
          </w:p>
        </w:tc>
        <w:tc>
          <w:tcPr/>
          <w:p w:rsidR="00000000" w:rsidDel="00000000" w:rsidP="00000000" w:rsidRDefault="00000000" w:rsidRPr="00000000" w14:paraId="0000007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Possible</w:t>
            </w:r>
          </w:p>
        </w:tc>
        <w:tc>
          <w:tcPr/>
          <w:p w:rsidR="00000000" w:rsidDel="00000000" w:rsidP="00000000" w:rsidRDefault="00000000" w:rsidRPr="00000000" w14:paraId="0000007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Major</w:t>
            </w:r>
          </w:p>
        </w:tc>
        <w:tc>
          <w:tcPr/>
          <w:p w:rsidR="00000000" w:rsidDel="00000000" w:rsidP="00000000" w:rsidRDefault="00000000" w:rsidRPr="00000000" w14:paraId="0000007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w:t>
            </w:r>
          </w:p>
          <w:p w:rsidR="00000000" w:rsidDel="00000000" w:rsidP="00000000" w:rsidRDefault="00000000" w:rsidRPr="00000000" w14:paraId="0000007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b w:val="1"/>
                <w:color w:val="000000"/>
                <w:sz w:val="20"/>
                <w:szCs w:val="20"/>
              </w:rPr>
            </w:pPr>
            <w:r w:rsidDel="00000000" w:rsidR="00000000" w:rsidRPr="00000000">
              <w:rPr>
                <w:b w:val="1"/>
                <w:color w:val="000000"/>
                <w:sz w:val="20"/>
                <w:szCs w:val="20"/>
                <w:highlight w:val="yellow"/>
                <w:rtl w:val="0"/>
              </w:rPr>
              <w:t xml:space="preserve">Low</w:t>
            </w:r>
            <w:r w:rsidDel="00000000" w:rsidR="00000000" w:rsidRPr="00000000">
              <w:rPr>
                <w:b w:val="1"/>
                <w:color w:val="000000"/>
                <w:sz w:val="20"/>
                <w:szCs w:val="20"/>
                <w:rtl w:val="0"/>
              </w:rPr>
              <w:t xml:space="preserve"> (after controls in place)</w:t>
            </w:r>
          </w:p>
        </w:tc>
        <w:tc>
          <w:tcPr/>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MindPath Child Safe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Code of Conduct specifies not to spend alone ti</w:t>
            </w:r>
            <w:r w:rsidDel="00000000" w:rsidR="00000000" w:rsidRPr="00000000">
              <w:rPr>
                <w:color w:val="000000"/>
                <w:sz w:val="20"/>
                <w:szCs w:val="20"/>
                <w:rtl w:val="0"/>
              </w:rPr>
              <w:t xml:space="preserve">me with students/children; </w:t>
            </w:r>
          </w:p>
          <w:p w:rsidR="00000000" w:rsidDel="00000000" w:rsidP="00000000" w:rsidRDefault="00000000" w:rsidRPr="00000000" w14:paraId="0000007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b w:val="1"/>
                <w:color w:val="000000"/>
                <w:sz w:val="20"/>
                <w:szCs w:val="20"/>
              </w:rPr>
            </w:pPr>
            <w:r w:rsidDel="00000000" w:rsidR="00000000" w:rsidRPr="00000000">
              <w:rPr>
                <w:b w:val="1"/>
                <w:color w:val="000000"/>
                <w:sz w:val="20"/>
                <w:szCs w:val="20"/>
                <w:rtl w:val="0"/>
              </w:rPr>
              <w:t xml:space="preserve">Controls:</w:t>
            </w:r>
          </w:p>
          <w:p w:rsidR="00000000" w:rsidDel="00000000" w:rsidP="00000000" w:rsidRDefault="00000000" w:rsidRPr="00000000" w14:paraId="0000007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Tutor to contact parent immediately to establish when parent/carer will be present or tutor is to leave premises immediately.</w:t>
            </w:r>
          </w:p>
          <w:p w:rsidR="00000000" w:rsidDel="00000000" w:rsidP="00000000" w:rsidRDefault="00000000" w:rsidRPr="00000000" w14:paraId="0000007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Tutor to read and sign off on the MindPath Child Safe Code of Conduct document on expectations prior to commencement of tutoring sessions.</w:t>
            </w:r>
          </w:p>
          <w:p w:rsidR="00000000" w:rsidDel="00000000" w:rsidP="00000000" w:rsidRDefault="00000000" w:rsidRPr="00000000" w14:paraId="0000007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MindPath staff to obtain a WWCC from tutor and check in OCG portal prior to sessions commencing and undertake periodic portal checks.</w:t>
            </w:r>
          </w:p>
          <w:p w:rsidR="00000000" w:rsidDel="00000000" w:rsidP="00000000" w:rsidRDefault="00000000" w:rsidRPr="00000000" w14:paraId="0000007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‘Parent Pack’ emailed to parents which includes safety documents; ‘Statement of Commitment to Child Safety’, ‘Child Safe Policy’ and ‘Child Safe Reporting Policy.’</w:t>
            </w:r>
          </w:p>
        </w:tc>
        <w:tc>
          <w:tcPr/>
          <w:p w:rsidR="00000000" w:rsidDel="00000000" w:rsidP="00000000" w:rsidRDefault="00000000" w:rsidRPr="00000000" w14:paraId="0000008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these strategies been implemented?</w:t>
            </w:r>
          </w:p>
          <w:p w:rsidR="00000000" w:rsidDel="00000000" w:rsidP="00000000" w:rsidRDefault="00000000" w:rsidRPr="00000000" w14:paraId="0000008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0000"/>
                <w:u w:val="single"/>
                <w:rtl w:val="0"/>
              </w:rPr>
              <w:t xml:space="preserve">Yes</w:t>
            </w:r>
            <w:r w:rsidDel="00000000" w:rsidR="00000000" w:rsidRPr="00000000">
              <w:rPr>
                <w:color w:val="000000"/>
                <w:sz w:val="20"/>
                <w:szCs w:val="20"/>
                <w:rtl w:val="0"/>
              </w:rPr>
              <w:t xml:space="preserve"> / No</w:t>
            </w:r>
            <w:r w:rsidDel="00000000" w:rsidR="00000000" w:rsidRPr="00000000">
              <w:rPr>
                <w:rtl w:val="0"/>
              </w:rPr>
            </w:r>
          </w:p>
          <w:p w:rsidR="00000000" w:rsidDel="00000000" w:rsidP="00000000" w:rsidRDefault="00000000" w:rsidRPr="00000000" w14:paraId="0000008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To be reviewed again on 22/5/26 by MindPath staff.</w:t>
            </w:r>
          </w:p>
          <w:p w:rsidR="00000000" w:rsidDel="00000000" w:rsidP="00000000" w:rsidRDefault="00000000" w:rsidRPr="00000000" w14:paraId="0000008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Person responsible:</w:t>
            </w:r>
          </w:p>
          <w:p w:rsidR="00000000" w:rsidDel="00000000" w:rsidP="00000000" w:rsidRDefault="00000000" w:rsidRPr="00000000" w14:paraId="0000008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Ian Harborne</w:t>
            </w:r>
          </w:p>
          <w:p w:rsidR="00000000" w:rsidDel="00000000" w:rsidP="00000000" w:rsidRDefault="00000000" w:rsidRPr="00000000" w14:paraId="0000008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81" w:hRule="atLeast"/>
          <w:tblHeader w:val="0"/>
        </w:trPr>
        <w:tc>
          <w:tcPr>
            <w:shd w:fill="ffffff" w:val="clear"/>
          </w:tcPr>
          <w:p w:rsidR="00000000" w:rsidDel="00000000" w:rsidP="00000000" w:rsidRDefault="00000000" w:rsidRPr="00000000" w14:paraId="00000086">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Physical Setting:</w:t>
            </w:r>
          </w:p>
          <w:p w:rsidR="00000000" w:rsidDel="00000000" w:rsidP="00000000" w:rsidRDefault="00000000" w:rsidRPr="00000000" w14:paraId="00000087">
            <w:pPr>
              <w:keepNext w:val="1"/>
              <w:keepLines w:val="1"/>
              <w:spacing w:after="120" w:before="60" w:lineRule="auto"/>
              <w:ind w:left="113"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Use of mobile phones during scheduled tutoring sessions</w:t>
            </w:r>
            <w:r w:rsidDel="00000000" w:rsidR="00000000" w:rsidRPr="00000000">
              <w:rPr>
                <w:rtl w:val="0"/>
              </w:rPr>
            </w:r>
          </w:p>
        </w:tc>
        <w:tc>
          <w:tcPr/>
          <w:p w:rsidR="00000000" w:rsidDel="00000000" w:rsidP="00000000" w:rsidRDefault="00000000" w:rsidRPr="00000000" w14:paraId="00000088">
            <w:pPr>
              <w:keepNext w:val="1"/>
              <w:keepLines w:val="1"/>
              <w:spacing w:after="120" w:before="60" w:lineRule="auto"/>
              <w:ind w:left="113"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Adults may use their personal devices to take photos of children or young people without permission</w:t>
            </w:r>
            <w:r w:rsidDel="00000000" w:rsidR="00000000" w:rsidRPr="00000000">
              <w:rPr>
                <w:rtl w:val="0"/>
              </w:rPr>
            </w:r>
          </w:p>
        </w:tc>
        <w:tc>
          <w:tcPr/>
          <w:p w:rsidR="00000000" w:rsidDel="00000000" w:rsidP="00000000" w:rsidRDefault="00000000" w:rsidRPr="00000000" w14:paraId="0000008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Possible</w:t>
            </w:r>
            <w:r w:rsidDel="00000000" w:rsidR="00000000" w:rsidRPr="00000000">
              <w:rPr>
                <w:rtl w:val="0"/>
              </w:rPr>
            </w:r>
          </w:p>
        </w:tc>
        <w:tc>
          <w:tcPr/>
          <w:p w:rsidR="00000000" w:rsidDel="00000000" w:rsidP="00000000" w:rsidRDefault="00000000" w:rsidRPr="00000000" w14:paraId="0000008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Major</w:t>
            </w:r>
            <w:r w:rsidDel="00000000" w:rsidR="00000000" w:rsidRPr="00000000">
              <w:rPr>
                <w:rtl w:val="0"/>
              </w:rPr>
            </w:r>
          </w:p>
        </w:tc>
        <w:tc>
          <w:tcPr/>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Major</w:t>
            </w:r>
          </w:p>
          <w:p w:rsidR="00000000" w:rsidDel="00000000" w:rsidP="00000000" w:rsidRDefault="00000000" w:rsidRPr="00000000" w14:paraId="0000008C">
            <w:pPr>
              <w:keepNext w:val="1"/>
              <w:keepLines w:val="1"/>
              <w:spacing w:after="120" w:before="60" w:lineRule="auto"/>
              <w:ind w:left="113" w:firstLine="0"/>
              <w:rPr>
                <w:b w:val="1"/>
                <w:color w:val="000000"/>
                <w:sz w:val="20"/>
                <w:szCs w:val="20"/>
              </w:rPr>
            </w:pPr>
            <w:r w:rsidDel="00000000" w:rsidR="00000000" w:rsidRPr="00000000">
              <w:rPr>
                <w:b w:val="1"/>
                <w:color w:val="000000"/>
                <w:sz w:val="20"/>
                <w:szCs w:val="20"/>
                <w:highlight w:val="yellow"/>
                <w:rtl w:val="0"/>
              </w:rPr>
              <w:t xml:space="preserve">Low</w:t>
            </w:r>
            <w:r w:rsidDel="00000000" w:rsidR="00000000" w:rsidRPr="00000000">
              <w:rPr>
                <w:b w:val="1"/>
                <w:color w:val="000000"/>
                <w:sz w:val="20"/>
                <w:szCs w:val="20"/>
                <w:rtl w:val="0"/>
              </w:rPr>
              <w:t xml:space="preserve"> (after controls in place)</w:t>
            </w:r>
          </w:p>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rtl w:val="0"/>
              </w:rPr>
            </w:r>
          </w:p>
        </w:tc>
        <w:tc>
          <w:tcPr/>
          <w:p w:rsidR="00000000" w:rsidDel="00000000" w:rsidP="00000000" w:rsidRDefault="00000000" w:rsidRPr="00000000" w14:paraId="0000008E">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MindPath Child Safe Code of Conduct specifies no photos to be taken of children or young people without parental permission; </w:t>
            </w:r>
          </w:p>
          <w:p w:rsidR="00000000" w:rsidDel="00000000" w:rsidP="00000000" w:rsidRDefault="00000000" w:rsidRPr="00000000" w14:paraId="0000008F">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Tutor to read and sign off on the MindPath Child Safe Code of Conduct document on expectations prior to commencement of tutoring sessions.</w:t>
            </w:r>
          </w:p>
          <w:p w:rsidR="00000000" w:rsidDel="00000000" w:rsidP="00000000" w:rsidRDefault="00000000" w:rsidRPr="00000000" w14:paraId="00000090">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MindPath staff to obtain a WWCC from tutor and check in OCG portal prior to sessions commencing and undertake periodic portal checks.</w:t>
            </w:r>
          </w:p>
          <w:p w:rsidR="00000000" w:rsidDel="00000000" w:rsidP="00000000" w:rsidRDefault="00000000" w:rsidRPr="00000000" w14:paraId="00000091">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‘Parent Pack’ emailed to parents which includes safety documents; ‘Statement of Commitment to Child Safety’, ‘Child Safe Policy’ and ‘Child Safe Reporting Policy.’</w:t>
            </w:r>
          </w:p>
        </w:tc>
        <w:tc>
          <w:tcPr/>
          <w:p w:rsidR="00000000" w:rsidDel="00000000" w:rsidP="00000000" w:rsidRDefault="00000000" w:rsidRPr="00000000" w14:paraId="00000092">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Have these strategies been implemented?</w:t>
            </w:r>
          </w:p>
          <w:p w:rsidR="00000000" w:rsidDel="00000000" w:rsidP="00000000" w:rsidRDefault="00000000" w:rsidRPr="00000000" w14:paraId="00000093">
            <w:pPr>
              <w:keepNext w:val="1"/>
              <w:keepLines w:val="1"/>
              <w:spacing w:after="120" w:before="60" w:lineRule="auto"/>
              <w:ind w:left="720" w:firstLine="0"/>
              <w:rPr>
                <w:color w:val="000000"/>
                <w:sz w:val="20"/>
                <w:szCs w:val="20"/>
              </w:rPr>
            </w:pPr>
            <w:r w:rsidDel="00000000" w:rsidR="00000000" w:rsidRPr="00000000">
              <w:rPr>
                <w:b w:val="1"/>
                <w:color w:val="000000"/>
                <w:u w:val="single"/>
                <w:rtl w:val="0"/>
              </w:rPr>
              <w:t xml:space="preserve">Yes</w:t>
            </w:r>
            <w:r w:rsidDel="00000000" w:rsidR="00000000" w:rsidRPr="00000000">
              <w:rPr>
                <w:color w:val="000000"/>
                <w:sz w:val="20"/>
                <w:szCs w:val="20"/>
                <w:rtl w:val="0"/>
              </w:rPr>
              <w:t xml:space="preserve"> / No</w:t>
            </w:r>
          </w:p>
          <w:p w:rsidR="00000000" w:rsidDel="00000000" w:rsidP="00000000" w:rsidRDefault="00000000" w:rsidRPr="00000000" w14:paraId="00000094">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To be reviewed again on 22/5/26 by MindPath staff.</w:t>
            </w:r>
          </w:p>
          <w:p w:rsidR="00000000" w:rsidDel="00000000" w:rsidP="00000000" w:rsidRDefault="00000000" w:rsidRPr="00000000" w14:paraId="00000095">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Person responsible:</w:t>
            </w:r>
          </w:p>
          <w:p w:rsidR="00000000" w:rsidDel="00000000" w:rsidP="00000000" w:rsidRDefault="00000000" w:rsidRPr="00000000" w14:paraId="00000096">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Ian Harborne</w:t>
            </w:r>
          </w:p>
          <w:p w:rsidR="00000000" w:rsidDel="00000000" w:rsidP="00000000" w:rsidRDefault="00000000" w:rsidRPr="00000000" w14:paraId="0000009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rtl w:val="0"/>
              </w:rPr>
            </w:r>
          </w:p>
        </w:tc>
      </w:tr>
      <w:tr>
        <w:trPr>
          <w:cantSplit w:val="0"/>
          <w:trHeight w:val="2117" w:hRule="atLeast"/>
          <w:tblHeader w:val="0"/>
        </w:trPr>
        <w:tc>
          <w:tcPr/>
          <w:p w:rsidR="00000000" w:rsidDel="00000000" w:rsidP="00000000" w:rsidRDefault="00000000" w:rsidRPr="00000000" w14:paraId="0000009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Physical and Online Setting:</w:t>
            </w:r>
          </w:p>
          <w:p w:rsidR="00000000" w:rsidDel="00000000" w:rsidP="00000000" w:rsidRDefault="00000000" w:rsidRPr="00000000" w14:paraId="0000009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Communication with students in a private setting including online or on social media (including after hours contact)</w:t>
            </w:r>
            <w:r w:rsidDel="00000000" w:rsidR="00000000" w:rsidRPr="00000000">
              <w:rPr>
                <w:rtl w:val="0"/>
              </w:rPr>
            </w:r>
          </w:p>
        </w:tc>
        <w:tc>
          <w:tcPr/>
          <w:p w:rsidR="00000000" w:rsidDel="00000000" w:rsidP="00000000" w:rsidRDefault="00000000" w:rsidRPr="00000000" w14:paraId="0000009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Exposure to harm and abuse</w:t>
            </w:r>
            <w:r w:rsidDel="00000000" w:rsidR="00000000" w:rsidRPr="00000000">
              <w:rPr>
                <w:rtl w:val="0"/>
              </w:rPr>
            </w:r>
          </w:p>
        </w:tc>
        <w:tc>
          <w:tcPr/>
          <w:p w:rsidR="00000000" w:rsidDel="00000000" w:rsidP="00000000" w:rsidRDefault="00000000" w:rsidRPr="00000000" w14:paraId="0000009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Possible</w:t>
            </w:r>
            <w:r w:rsidDel="00000000" w:rsidR="00000000" w:rsidRPr="00000000">
              <w:rPr>
                <w:rtl w:val="0"/>
              </w:rPr>
            </w:r>
          </w:p>
        </w:tc>
        <w:tc>
          <w:tcPr/>
          <w:p w:rsidR="00000000" w:rsidDel="00000000" w:rsidP="00000000" w:rsidRDefault="00000000" w:rsidRPr="00000000" w14:paraId="0000009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Major</w:t>
            </w:r>
            <w:r w:rsidDel="00000000" w:rsidR="00000000" w:rsidRPr="00000000">
              <w:rPr>
                <w:rtl w:val="0"/>
              </w:rPr>
            </w:r>
          </w:p>
        </w:tc>
        <w:tc>
          <w:tcPr/>
          <w:p w:rsidR="00000000" w:rsidDel="00000000" w:rsidP="00000000" w:rsidRDefault="00000000" w:rsidRPr="00000000" w14:paraId="0000009D">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High</w:t>
            </w:r>
          </w:p>
          <w:p w:rsidR="00000000" w:rsidDel="00000000" w:rsidP="00000000" w:rsidRDefault="00000000" w:rsidRPr="00000000" w14:paraId="0000009E">
            <w:pPr>
              <w:keepNext w:val="1"/>
              <w:keepLines w:val="1"/>
              <w:spacing w:after="120" w:before="60" w:lineRule="auto"/>
              <w:ind w:left="113" w:firstLine="0"/>
              <w:rPr>
                <w:color w:val="000000"/>
                <w:sz w:val="20"/>
                <w:szCs w:val="20"/>
              </w:rPr>
            </w:pPr>
            <w:r w:rsidDel="00000000" w:rsidR="00000000" w:rsidRPr="00000000">
              <w:rPr>
                <w:b w:val="1"/>
                <w:color w:val="000000"/>
                <w:sz w:val="20"/>
                <w:szCs w:val="20"/>
                <w:highlight w:val="yellow"/>
                <w:rtl w:val="0"/>
              </w:rPr>
              <w:t xml:space="preserve">Low</w:t>
            </w:r>
            <w:r w:rsidDel="00000000" w:rsidR="00000000" w:rsidRPr="00000000">
              <w:rPr>
                <w:b w:val="1"/>
                <w:color w:val="000000"/>
                <w:sz w:val="20"/>
                <w:szCs w:val="20"/>
                <w:rtl w:val="0"/>
              </w:rPr>
              <w:t xml:space="preserve"> (after controls in place)</w:t>
            </w:r>
            <w:r w:rsidDel="00000000" w:rsidR="00000000" w:rsidRPr="00000000">
              <w:rPr>
                <w:rtl w:val="0"/>
              </w:rPr>
            </w:r>
          </w:p>
        </w:tc>
        <w:tc>
          <w:tcPr/>
          <w:p w:rsidR="00000000" w:rsidDel="00000000" w:rsidP="00000000" w:rsidRDefault="00000000" w:rsidRPr="00000000" w14:paraId="0000009F">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MindPath Child Safe Code of Conduct specifies no communication with students in a private setting including online or on social media; </w:t>
            </w:r>
          </w:p>
          <w:p w:rsidR="00000000" w:rsidDel="00000000" w:rsidP="00000000" w:rsidRDefault="00000000" w:rsidRPr="00000000" w14:paraId="000000A0">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Tutor to read and sign off on the MindPath Child Safe Code of Conduct document on expectations prior to commencement of tutoring sessions.</w:t>
            </w:r>
          </w:p>
          <w:p w:rsidR="00000000" w:rsidDel="00000000" w:rsidP="00000000" w:rsidRDefault="00000000" w:rsidRPr="00000000" w14:paraId="000000A1">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MindPath staff to obtain a WWCC from tutor and check in OCG portal prior to sessions commencing and undertake periodic portal checks.</w:t>
            </w:r>
          </w:p>
          <w:p w:rsidR="00000000" w:rsidDel="00000000" w:rsidP="00000000" w:rsidRDefault="00000000" w:rsidRPr="00000000" w14:paraId="000000A2">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‘Parent Pack’ emailed to parents which includes safety documents; ‘Statement of Commitment to Child Safety’, ‘Child Safe Policy’ and ‘Child Safe Reporting Policy.’</w:t>
            </w:r>
          </w:p>
        </w:tc>
        <w:tc>
          <w:tcPr/>
          <w:p w:rsidR="00000000" w:rsidDel="00000000" w:rsidP="00000000" w:rsidRDefault="00000000" w:rsidRPr="00000000" w14:paraId="000000A3">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Have these strategies been implemented?</w:t>
            </w:r>
          </w:p>
          <w:p w:rsidR="00000000" w:rsidDel="00000000" w:rsidP="00000000" w:rsidRDefault="00000000" w:rsidRPr="00000000" w14:paraId="000000A4">
            <w:pPr>
              <w:keepNext w:val="1"/>
              <w:keepLines w:val="1"/>
              <w:spacing w:after="120" w:before="60" w:lineRule="auto"/>
              <w:ind w:left="720" w:firstLine="0"/>
              <w:rPr>
                <w:color w:val="000000"/>
                <w:sz w:val="20"/>
                <w:szCs w:val="20"/>
              </w:rPr>
            </w:pPr>
            <w:r w:rsidDel="00000000" w:rsidR="00000000" w:rsidRPr="00000000">
              <w:rPr>
                <w:b w:val="1"/>
                <w:color w:val="000000"/>
                <w:u w:val="single"/>
                <w:rtl w:val="0"/>
              </w:rPr>
              <w:t xml:space="preserve">Yes</w:t>
            </w:r>
            <w:r w:rsidDel="00000000" w:rsidR="00000000" w:rsidRPr="00000000">
              <w:rPr>
                <w:color w:val="000000"/>
                <w:sz w:val="20"/>
                <w:szCs w:val="20"/>
                <w:rtl w:val="0"/>
              </w:rPr>
              <w:t xml:space="preserve"> / No</w:t>
            </w:r>
          </w:p>
          <w:p w:rsidR="00000000" w:rsidDel="00000000" w:rsidP="00000000" w:rsidRDefault="00000000" w:rsidRPr="00000000" w14:paraId="000000A5">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To be reviewed again on 22/5/26 by MindPath staff.</w:t>
            </w:r>
          </w:p>
          <w:p w:rsidR="00000000" w:rsidDel="00000000" w:rsidP="00000000" w:rsidRDefault="00000000" w:rsidRPr="00000000" w14:paraId="000000A6">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Person responsible:</w:t>
            </w:r>
          </w:p>
          <w:p w:rsidR="00000000" w:rsidDel="00000000" w:rsidP="00000000" w:rsidRDefault="00000000" w:rsidRPr="00000000" w14:paraId="000000A7">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Ian Harborne</w:t>
            </w:r>
          </w:p>
          <w:p w:rsidR="00000000" w:rsidDel="00000000" w:rsidP="00000000" w:rsidRDefault="00000000" w:rsidRPr="00000000" w14:paraId="000000A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rtl w:val="0"/>
              </w:rPr>
            </w:r>
          </w:p>
        </w:tc>
      </w:tr>
      <w:tr>
        <w:trPr>
          <w:cantSplit w:val="0"/>
          <w:trHeight w:val="2532" w:hRule="atLeast"/>
          <w:tblHeader w:val="0"/>
        </w:trPr>
        <w:tc>
          <w:tcPr/>
          <w:p w:rsidR="00000000" w:rsidDel="00000000" w:rsidP="00000000" w:rsidRDefault="00000000" w:rsidRPr="00000000" w14:paraId="000000A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Physical Setting:</w:t>
            </w:r>
          </w:p>
          <w:p w:rsidR="00000000" w:rsidDel="00000000" w:rsidP="00000000" w:rsidRDefault="00000000" w:rsidRPr="00000000" w14:paraId="000000A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Inappropriate language or gestures during scheduled tutoring session</w:t>
            </w:r>
            <w:r w:rsidDel="00000000" w:rsidR="00000000" w:rsidRPr="00000000">
              <w:rPr>
                <w:rtl w:val="0"/>
              </w:rPr>
            </w:r>
          </w:p>
        </w:tc>
        <w:tc>
          <w:tcPr/>
          <w:p w:rsidR="00000000" w:rsidDel="00000000" w:rsidP="00000000" w:rsidRDefault="00000000" w:rsidRPr="00000000" w14:paraId="000000A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Exposure to offensive language and gestures</w:t>
            </w:r>
            <w:r w:rsidDel="00000000" w:rsidR="00000000" w:rsidRPr="00000000">
              <w:rPr>
                <w:rtl w:val="0"/>
              </w:rPr>
            </w:r>
          </w:p>
        </w:tc>
        <w:tc>
          <w:tcPr/>
          <w:p w:rsidR="00000000" w:rsidDel="00000000" w:rsidP="00000000" w:rsidRDefault="00000000" w:rsidRPr="00000000" w14:paraId="000000A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Unl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ikely</w:t>
            </w:r>
          </w:p>
        </w:tc>
        <w:tc>
          <w:tcPr/>
          <w:p w:rsidR="00000000" w:rsidDel="00000000" w:rsidP="00000000" w:rsidRDefault="00000000" w:rsidRPr="00000000" w14:paraId="000000A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w:t>
            </w:r>
            <w:r w:rsidDel="00000000" w:rsidR="00000000" w:rsidRPr="00000000">
              <w:rPr>
                <w:color w:val="000000"/>
                <w:sz w:val="20"/>
                <w:szCs w:val="20"/>
                <w:rtl w:val="0"/>
              </w:rPr>
              <w:t xml:space="preserve">oderate</w:t>
            </w:r>
            <w:r w:rsidDel="00000000" w:rsidR="00000000" w:rsidRPr="00000000">
              <w:rPr>
                <w:rtl w:val="0"/>
              </w:rPr>
            </w:r>
          </w:p>
        </w:tc>
        <w:tc>
          <w:tcPr/>
          <w:p w:rsidR="00000000" w:rsidDel="00000000" w:rsidP="00000000" w:rsidRDefault="00000000" w:rsidRPr="00000000" w14:paraId="000000AE">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Medium</w:t>
            </w:r>
          </w:p>
          <w:p w:rsidR="00000000" w:rsidDel="00000000" w:rsidP="00000000" w:rsidRDefault="00000000" w:rsidRPr="00000000" w14:paraId="000000AF">
            <w:pPr>
              <w:keepNext w:val="1"/>
              <w:keepLines w:val="1"/>
              <w:spacing w:after="120" w:before="60" w:lineRule="auto"/>
              <w:ind w:left="113" w:firstLine="0"/>
              <w:rPr>
                <w:color w:val="000000"/>
                <w:sz w:val="20"/>
                <w:szCs w:val="20"/>
              </w:rPr>
            </w:pPr>
            <w:r w:rsidDel="00000000" w:rsidR="00000000" w:rsidRPr="00000000">
              <w:rPr>
                <w:b w:val="1"/>
                <w:color w:val="000000"/>
                <w:sz w:val="20"/>
                <w:szCs w:val="20"/>
                <w:highlight w:val="yellow"/>
                <w:rtl w:val="0"/>
              </w:rPr>
              <w:t xml:space="preserve">Low</w:t>
            </w:r>
            <w:r w:rsidDel="00000000" w:rsidR="00000000" w:rsidRPr="00000000">
              <w:rPr>
                <w:b w:val="1"/>
                <w:color w:val="000000"/>
                <w:sz w:val="20"/>
                <w:szCs w:val="20"/>
                <w:rtl w:val="0"/>
              </w:rPr>
              <w:t xml:space="preserve"> (after controls in place)</w:t>
            </w:r>
            <w:r w:rsidDel="00000000" w:rsidR="00000000" w:rsidRPr="00000000">
              <w:rPr>
                <w:rtl w:val="0"/>
              </w:rPr>
            </w:r>
          </w:p>
        </w:tc>
        <w:tc>
          <w:tcPr/>
          <w:p w:rsidR="00000000" w:rsidDel="00000000" w:rsidP="00000000" w:rsidRDefault="00000000" w:rsidRPr="00000000" w14:paraId="000000B0">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MindPath Child Safe Code of Conduct specifies no hurtful, discriminatory or offensive behaviour or language with children; </w:t>
            </w:r>
          </w:p>
          <w:p w:rsidR="00000000" w:rsidDel="00000000" w:rsidP="00000000" w:rsidRDefault="00000000" w:rsidRPr="00000000" w14:paraId="000000B1">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Tutor to read and sign off on the MindPath Child Safe Code of Conduct document on expectations prior to commencement of tutoring sessions.</w:t>
            </w:r>
          </w:p>
          <w:p w:rsidR="00000000" w:rsidDel="00000000" w:rsidP="00000000" w:rsidRDefault="00000000" w:rsidRPr="00000000" w14:paraId="000000B2">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MindPath staff to obtain a WWCC from tutor and check in OCG portal prior to sessions commencing and undertake periodic portal checks.</w:t>
            </w:r>
          </w:p>
          <w:p w:rsidR="00000000" w:rsidDel="00000000" w:rsidP="00000000" w:rsidRDefault="00000000" w:rsidRPr="00000000" w14:paraId="000000B3">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‘Parent Pack’ emailed to parents which includes safety documents; ‘Statement of Commitment to Child Safety’, ‘Child Safe Policy’ and ‘Child Safe Reporting Policy.’</w:t>
            </w:r>
          </w:p>
        </w:tc>
        <w:tc>
          <w:tcPr/>
          <w:p w:rsidR="00000000" w:rsidDel="00000000" w:rsidP="00000000" w:rsidRDefault="00000000" w:rsidRPr="00000000" w14:paraId="000000B4">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Have these strategies been implemented?</w:t>
            </w:r>
          </w:p>
          <w:p w:rsidR="00000000" w:rsidDel="00000000" w:rsidP="00000000" w:rsidRDefault="00000000" w:rsidRPr="00000000" w14:paraId="000000B5">
            <w:pPr>
              <w:keepNext w:val="1"/>
              <w:keepLines w:val="1"/>
              <w:spacing w:after="120" w:before="60" w:lineRule="auto"/>
              <w:ind w:left="720" w:firstLine="0"/>
              <w:rPr>
                <w:color w:val="000000"/>
                <w:sz w:val="20"/>
                <w:szCs w:val="20"/>
              </w:rPr>
            </w:pPr>
            <w:r w:rsidDel="00000000" w:rsidR="00000000" w:rsidRPr="00000000">
              <w:rPr>
                <w:b w:val="1"/>
                <w:color w:val="000000"/>
                <w:u w:val="single"/>
                <w:rtl w:val="0"/>
              </w:rPr>
              <w:t xml:space="preserve">Yes</w:t>
            </w:r>
            <w:r w:rsidDel="00000000" w:rsidR="00000000" w:rsidRPr="00000000">
              <w:rPr>
                <w:color w:val="000000"/>
                <w:sz w:val="20"/>
                <w:szCs w:val="20"/>
                <w:rtl w:val="0"/>
              </w:rPr>
              <w:t xml:space="preserve"> / No</w:t>
            </w:r>
          </w:p>
          <w:p w:rsidR="00000000" w:rsidDel="00000000" w:rsidP="00000000" w:rsidRDefault="00000000" w:rsidRPr="00000000" w14:paraId="000000B6">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To be reviewed again on 22/5/26 by MindPath staff.</w:t>
            </w:r>
          </w:p>
          <w:p w:rsidR="00000000" w:rsidDel="00000000" w:rsidP="00000000" w:rsidRDefault="00000000" w:rsidRPr="00000000" w14:paraId="000000B7">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Person responsible:</w:t>
            </w:r>
          </w:p>
          <w:p w:rsidR="00000000" w:rsidDel="00000000" w:rsidP="00000000" w:rsidRDefault="00000000" w:rsidRPr="00000000" w14:paraId="000000B8">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Ian Harborne</w:t>
            </w:r>
          </w:p>
          <w:p w:rsidR="00000000" w:rsidDel="00000000" w:rsidP="00000000" w:rsidRDefault="00000000" w:rsidRPr="00000000" w14:paraId="000000B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rtl w:val="0"/>
              </w:rPr>
            </w:r>
          </w:p>
        </w:tc>
      </w:tr>
      <w:tr>
        <w:trPr>
          <w:cantSplit w:val="0"/>
          <w:trHeight w:val="2532" w:hRule="atLeast"/>
          <w:tblHeader w:val="0"/>
        </w:trPr>
        <w:tc>
          <w:tcPr/>
          <w:p w:rsidR="00000000" w:rsidDel="00000000" w:rsidP="00000000" w:rsidRDefault="00000000" w:rsidRPr="00000000" w14:paraId="000000BA">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Physical Setting:</w:t>
            </w:r>
          </w:p>
          <w:p w:rsidR="00000000" w:rsidDel="00000000" w:rsidP="00000000" w:rsidRDefault="00000000" w:rsidRPr="00000000" w14:paraId="000000BB">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Inappropriate physical contact during scheduled tutoring session</w:t>
            </w:r>
          </w:p>
        </w:tc>
        <w:tc>
          <w:tcPr/>
          <w:p w:rsidR="00000000" w:rsidDel="00000000" w:rsidP="00000000" w:rsidRDefault="00000000" w:rsidRPr="00000000" w14:paraId="000000BC">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Exposure to harm and abuse</w:t>
            </w:r>
          </w:p>
        </w:tc>
        <w:tc>
          <w:tcPr/>
          <w:p w:rsidR="00000000" w:rsidDel="00000000" w:rsidP="00000000" w:rsidRDefault="00000000" w:rsidRPr="00000000" w14:paraId="000000B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color w:val="000000"/>
                <w:sz w:val="20"/>
                <w:szCs w:val="20"/>
              </w:rPr>
            </w:pPr>
            <w:r w:rsidDel="00000000" w:rsidR="00000000" w:rsidRPr="00000000">
              <w:rPr>
                <w:color w:val="000000"/>
                <w:sz w:val="20"/>
                <w:szCs w:val="20"/>
                <w:rtl w:val="0"/>
              </w:rPr>
              <w:t xml:space="preserve">Possible</w:t>
            </w:r>
          </w:p>
        </w:tc>
        <w:tc>
          <w:tcPr/>
          <w:p w:rsidR="00000000" w:rsidDel="00000000" w:rsidP="00000000" w:rsidRDefault="00000000" w:rsidRPr="00000000" w14:paraId="000000B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color w:val="000000"/>
                <w:sz w:val="20"/>
                <w:szCs w:val="20"/>
                <w:rtl w:val="0"/>
              </w:rPr>
              <w:t xml:space="preserve">Major</w:t>
            </w:r>
            <w:r w:rsidDel="00000000" w:rsidR="00000000" w:rsidRPr="00000000">
              <w:rPr>
                <w:rtl w:val="0"/>
              </w:rPr>
            </w:r>
          </w:p>
        </w:tc>
        <w:tc>
          <w:tcPr/>
          <w:p w:rsidR="00000000" w:rsidDel="00000000" w:rsidP="00000000" w:rsidRDefault="00000000" w:rsidRPr="00000000" w14:paraId="000000BF">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High</w:t>
            </w:r>
          </w:p>
          <w:p w:rsidR="00000000" w:rsidDel="00000000" w:rsidP="00000000" w:rsidRDefault="00000000" w:rsidRPr="00000000" w14:paraId="000000C0">
            <w:pPr>
              <w:keepNext w:val="1"/>
              <w:keepLines w:val="1"/>
              <w:spacing w:after="120" w:before="60" w:lineRule="auto"/>
              <w:ind w:left="113" w:firstLine="0"/>
              <w:rPr>
                <w:color w:val="000000"/>
                <w:sz w:val="20"/>
                <w:szCs w:val="20"/>
              </w:rPr>
            </w:pPr>
            <w:r w:rsidDel="00000000" w:rsidR="00000000" w:rsidRPr="00000000">
              <w:rPr>
                <w:b w:val="1"/>
                <w:color w:val="000000"/>
                <w:sz w:val="20"/>
                <w:szCs w:val="20"/>
                <w:highlight w:val="yellow"/>
                <w:rtl w:val="0"/>
              </w:rPr>
              <w:t xml:space="preserve">Low</w:t>
            </w:r>
            <w:r w:rsidDel="00000000" w:rsidR="00000000" w:rsidRPr="00000000">
              <w:rPr>
                <w:b w:val="1"/>
                <w:color w:val="000000"/>
                <w:sz w:val="20"/>
                <w:szCs w:val="20"/>
                <w:rtl w:val="0"/>
              </w:rPr>
              <w:t xml:space="preserve"> (after controls in place)</w:t>
            </w:r>
            <w:r w:rsidDel="00000000" w:rsidR="00000000" w:rsidRPr="00000000">
              <w:rPr>
                <w:rtl w:val="0"/>
              </w:rPr>
            </w:r>
          </w:p>
        </w:tc>
        <w:tc>
          <w:tcPr/>
          <w:p w:rsidR="00000000" w:rsidDel="00000000" w:rsidP="00000000" w:rsidRDefault="00000000" w:rsidRPr="00000000" w14:paraId="000000C1">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MindPath Child Safe Code of Conduct specifies no engaging in unwarranted and inappropriate touching involving a child; </w:t>
            </w:r>
          </w:p>
          <w:p w:rsidR="00000000" w:rsidDel="00000000" w:rsidP="00000000" w:rsidRDefault="00000000" w:rsidRPr="00000000" w14:paraId="000000C2">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Tutor to read and sign off on the MindPath Child Safe Code of Conduct document on expectations prior to commencement of tutoring sessions.</w:t>
            </w:r>
          </w:p>
          <w:p w:rsidR="00000000" w:rsidDel="00000000" w:rsidP="00000000" w:rsidRDefault="00000000" w:rsidRPr="00000000" w14:paraId="000000C3">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MindPath staff to obtain a WWCC from tutor and check in OCG portal prior to sessions commencing and undertake periodic portal checks.</w:t>
            </w:r>
          </w:p>
          <w:p w:rsidR="00000000" w:rsidDel="00000000" w:rsidP="00000000" w:rsidRDefault="00000000" w:rsidRPr="00000000" w14:paraId="000000C4">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‘Parent Pack’ emailed to parents which includes safety documents; ‘Statement of Commitment to Child Safety’, ‘Child Safe Policy’ and ‘Child Safe Reporting Policy.’</w:t>
            </w:r>
          </w:p>
        </w:tc>
        <w:tc>
          <w:tcPr/>
          <w:p w:rsidR="00000000" w:rsidDel="00000000" w:rsidP="00000000" w:rsidRDefault="00000000" w:rsidRPr="00000000" w14:paraId="000000C5">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Have these strategies been implemented?</w:t>
            </w:r>
          </w:p>
          <w:p w:rsidR="00000000" w:rsidDel="00000000" w:rsidP="00000000" w:rsidRDefault="00000000" w:rsidRPr="00000000" w14:paraId="000000C6">
            <w:pPr>
              <w:keepNext w:val="1"/>
              <w:keepLines w:val="1"/>
              <w:spacing w:after="120" w:before="60" w:lineRule="auto"/>
              <w:ind w:left="720" w:firstLine="0"/>
              <w:rPr>
                <w:color w:val="000000"/>
                <w:sz w:val="20"/>
                <w:szCs w:val="20"/>
              </w:rPr>
            </w:pPr>
            <w:r w:rsidDel="00000000" w:rsidR="00000000" w:rsidRPr="00000000">
              <w:rPr>
                <w:b w:val="1"/>
                <w:color w:val="000000"/>
                <w:u w:val="single"/>
                <w:rtl w:val="0"/>
              </w:rPr>
              <w:t xml:space="preserve">Yes</w:t>
            </w:r>
            <w:r w:rsidDel="00000000" w:rsidR="00000000" w:rsidRPr="00000000">
              <w:rPr>
                <w:color w:val="000000"/>
                <w:sz w:val="20"/>
                <w:szCs w:val="20"/>
                <w:rtl w:val="0"/>
              </w:rPr>
              <w:t xml:space="preserve"> / No</w:t>
            </w:r>
          </w:p>
          <w:p w:rsidR="00000000" w:rsidDel="00000000" w:rsidP="00000000" w:rsidRDefault="00000000" w:rsidRPr="00000000" w14:paraId="000000C7">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To be reviewed again on 22/5/26 by MindPath staff.</w:t>
            </w:r>
          </w:p>
          <w:p w:rsidR="00000000" w:rsidDel="00000000" w:rsidP="00000000" w:rsidRDefault="00000000" w:rsidRPr="00000000" w14:paraId="000000C8">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Person responsible:</w:t>
            </w:r>
          </w:p>
          <w:p w:rsidR="00000000" w:rsidDel="00000000" w:rsidP="00000000" w:rsidRDefault="00000000" w:rsidRPr="00000000" w14:paraId="000000C9">
            <w:pPr>
              <w:keepNext w:val="1"/>
              <w:keepLines w:val="1"/>
              <w:spacing w:after="120" w:before="60" w:lineRule="auto"/>
              <w:ind w:left="113" w:firstLine="0"/>
              <w:rPr>
                <w:color w:val="000000"/>
                <w:sz w:val="20"/>
                <w:szCs w:val="20"/>
              </w:rPr>
            </w:pPr>
            <w:r w:rsidDel="00000000" w:rsidR="00000000" w:rsidRPr="00000000">
              <w:rPr>
                <w:color w:val="000000"/>
                <w:sz w:val="20"/>
                <w:szCs w:val="20"/>
                <w:rtl w:val="0"/>
              </w:rPr>
              <w:t xml:space="preserve">Ian Harborne</w:t>
            </w:r>
          </w:p>
          <w:p w:rsidR="00000000" w:rsidDel="00000000" w:rsidP="00000000" w:rsidRDefault="00000000" w:rsidRPr="00000000" w14:paraId="000000CA">
            <w:pPr>
              <w:keepNext w:val="1"/>
              <w:keepLines w:val="1"/>
              <w:spacing w:after="120" w:before="60" w:lineRule="auto"/>
              <w:ind w:left="113" w:firstLine="0"/>
              <w:rPr>
                <w:color w:val="000000"/>
                <w:sz w:val="20"/>
                <w:szCs w:val="20"/>
              </w:rPr>
            </w:pP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0"/>
        <w:pBdr>
          <w:top w:color="000000" w:space="1" w:sz="4" w:val="single"/>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22272b"/>
          <w:sz w:val="22"/>
          <w:szCs w:val="22"/>
          <w:u w:val="none"/>
          <w:shd w:fill="auto" w:val="clear"/>
          <w:vertAlign w:val="baseline"/>
        </w:rPr>
      </w:pPr>
      <w:r w:rsidDel="00000000" w:rsidR="00000000" w:rsidRPr="00000000">
        <w:rPr>
          <w:rtl w:val="0"/>
        </w:rPr>
      </w:r>
    </w:p>
    <w:sectPr>
      <w:headerReference r:id="rId9" w:type="first"/>
      <w:headerReference r:id="rId10" w:type="even"/>
      <w:footerReference r:id="rId11" w:type="default"/>
      <w:footerReference r:id="rId12" w:type="first"/>
      <w:type w:val="nextPage"/>
      <w:pgSz w:h="11900" w:w="16840" w:orient="landscape"/>
      <w:pgMar w:bottom="851" w:top="851" w:left="284" w:right="851" w:header="567" w:footer="425"/>
      <w:pgNumType w:start="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ublic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Public Sans SemiBold">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color="22272b" w:space="4" w:sz="4" w:val="single"/>
        <w:left w:space="0" w:sz="0" w:val="nil"/>
        <w:bottom w:space="0" w:sz="0" w:val="nil"/>
        <w:right w:space="0" w:sz="0" w:val="nil"/>
        <w:between w:space="0" w:sz="0" w:val="nil"/>
      </w:pBdr>
      <w:shd w:fill="auto" w:val="clear"/>
      <w:tabs>
        <w:tab w:val="right" w:leader="none" w:pos="10198"/>
      </w:tabs>
      <w:spacing w:after="0" w:before="0" w:line="240" w:lineRule="auto"/>
      <w:ind w:left="0" w:right="0" w:firstLine="0"/>
      <w:jc w:val="left"/>
      <w:rPr>
        <w:rFonts w:ascii="Arial" w:cs="Arial" w:eastAsia="Arial" w:hAnsi="Arial"/>
        <w:b w:val="0"/>
        <w:i w:val="0"/>
        <w:smallCaps w:val="0"/>
        <w:strike w:val="0"/>
        <w:color w:val="22272b"/>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22272b"/>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284" w:hanging="284"/>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72b"/>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1200" w:line="216" w:lineRule="auto"/>
    </w:pPr>
    <w:rPr>
      <w:color w:val="0b3f47"/>
      <w:sz w:val="80"/>
      <w:szCs w:val="80"/>
    </w:rPr>
  </w:style>
  <w:style w:type="paragraph" w:styleId="Heading2">
    <w:name w:val="heading 2"/>
    <w:basedOn w:val="Normal"/>
    <w:next w:val="Normal"/>
    <w:pPr>
      <w:widowControl w:val="0"/>
      <w:spacing w:after="284" w:before="480" w:line="216" w:lineRule="auto"/>
    </w:pPr>
    <w:rPr>
      <w:color w:val="0b3f47"/>
      <w:sz w:val="36"/>
      <w:szCs w:val="36"/>
    </w:rPr>
  </w:style>
  <w:style w:type="paragraph" w:styleId="Heading3">
    <w:name w:val="heading 3"/>
    <w:basedOn w:val="Normal"/>
    <w:next w:val="Normal"/>
    <w:pPr>
      <w:keepNext w:val="1"/>
      <w:keepLines w:val="1"/>
      <w:pBdr>
        <w:top w:color="441170" w:space="6" w:sz="4" w:val="single"/>
      </w:pBdr>
      <w:spacing w:after="227" w:before="480" w:lineRule="auto"/>
    </w:pPr>
    <w:rPr>
      <w:rFonts w:ascii="Public Sans Medium" w:cs="Public Sans Medium" w:eastAsia="Public Sans Medium" w:hAnsi="Public Sans Medium"/>
      <w:color w:val="0b3f47"/>
      <w:sz w:val="28"/>
      <w:szCs w:val="28"/>
    </w:rPr>
  </w:style>
  <w:style w:type="paragraph" w:styleId="Heading4">
    <w:name w:val="heading 4"/>
    <w:basedOn w:val="Normal"/>
    <w:next w:val="Normal"/>
    <w:pPr>
      <w:keepNext w:val="1"/>
      <w:keepLines w:val="1"/>
      <w:pBdr>
        <w:top w:color="441170" w:space="6" w:sz="4" w:val="single"/>
      </w:pBdr>
      <w:spacing w:after="120" w:before="240" w:lineRule="auto"/>
    </w:pPr>
    <w:rPr>
      <w:rFonts w:ascii="Public Sans SemiBold" w:cs="Public Sans SemiBold" w:eastAsia="Public Sans SemiBold" w:hAnsi="Public Sans SemiBold"/>
      <w:color w:val="0b3f47"/>
      <w:sz w:val="25"/>
      <w:szCs w:val="25"/>
    </w:rPr>
  </w:style>
  <w:style w:type="paragraph" w:styleId="Heading5">
    <w:name w:val="heading 5"/>
    <w:basedOn w:val="Normal"/>
    <w:next w:val="Normal"/>
    <w:pPr>
      <w:keepNext w:val="1"/>
      <w:keepLines w:val="1"/>
      <w:spacing w:after="120" w:before="240" w:lineRule="auto"/>
    </w:pPr>
    <w:rPr>
      <w:rFonts w:ascii="Public Sans SemiBold" w:cs="Public Sans SemiBold" w:eastAsia="Public Sans SemiBold" w:hAnsi="Public Sans SemiBold"/>
      <w:color w:val="0b3f47"/>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16" w:lineRule="auto"/>
    </w:pPr>
    <w:rPr>
      <w:color w:val="0b3f47"/>
      <w:sz w:val="80"/>
      <w:szCs w:val="80"/>
    </w:rPr>
  </w:style>
  <w:style w:type="paragraph" w:styleId="Normal" w:default="1">
    <w:name w:val="Normal"/>
    <w:qFormat w:val="1"/>
    <w:rsid w:val="00012771"/>
    <w:rPr>
      <w:color w:val="22272b"/>
      <w:sz w:val="22"/>
      <w:szCs w:val="24"/>
      <w:lang w:eastAsia="en-US"/>
    </w:rPr>
  </w:style>
  <w:style w:type="paragraph" w:styleId="Heading1">
    <w:name w:val="heading 1"/>
    <w:basedOn w:val="Normal"/>
    <w:next w:val="Normal"/>
    <w:link w:val="Heading1Char"/>
    <w:qFormat w:val="1"/>
    <w:rsid w:val="00035B8B"/>
    <w:pPr>
      <w:widowControl w:val="0"/>
      <w:suppressAutoHyphens w:val="1"/>
      <w:autoSpaceDE w:val="0"/>
      <w:autoSpaceDN w:val="0"/>
      <w:adjustRightInd w:val="0"/>
      <w:spacing w:after="1200" w:line="216" w:lineRule="auto"/>
      <w:textAlignment w:val="center"/>
      <w:outlineLvl w:val="0"/>
    </w:pPr>
    <w:rPr>
      <w:rFonts w:cs="Arial"/>
      <w:bCs w:val="1"/>
      <w:color w:val="0b3f47"/>
      <w:sz w:val="80"/>
      <w:szCs w:val="80"/>
    </w:rPr>
  </w:style>
  <w:style w:type="paragraph" w:styleId="Heading2">
    <w:name w:val="heading 2"/>
    <w:basedOn w:val="Normal"/>
    <w:next w:val="Normal"/>
    <w:link w:val="Heading2Char"/>
    <w:qFormat w:val="1"/>
    <w:rsid w:val="0053340E"/>
    <w:pPr>
      <w:widowControl w:val="0"/>
      <w:suppressAutoHyphens w:val="1"/>
      <w:autoSpaceDE w:val="0"/>
      <w:autoSpaceDN w:val="0"/>
      <w:adjustRightInd w:val="0"/>
      <w:spacing w:after="284" w:before="480" w:line="216" w:lineRule="auto"/>
      <w:textAlignment w:val="center"/>
      <w:outlineLvl w:val="1"/>
    </w:pPr>
    <w:rPr>
      <w:rFonts w:cs="ArialMT"/>
      <w:bCs w:val="1"/>
      <w:color w:val="0b3f47"/>
      <w:sz w:val="36"/>
      <w:szCs w:val="36"/>
    </w:rPr>
  </w:style>
  <w:style w:type="paragraph" w:styleId="Heading3">
    <w:name w:val="heading 3"/>
    <w:basedOn w:val="Normal"/>
    <w:next w:val="Normal"/>
    <w:link w:val="Heading3Char"/>
    <w:qFormat w:val="1"/>
    <w:rsid w:val="005047AE"/>
    <w:pPr>
      <w:keepNext w:val="1"/>
      <w:keepLines w:val="1"/>
      <w:pBdr>
        <w:top w:color="441170" w:space="6" w:sz="4" w:val="single"/>
      </w:pBdr>
      <w:spacing w:after="227" w:before="480"/>
      <w:outlineLvl w:val="2"/>
    </w:pPr>
    <w:rPr>
      <w:rFonts w:ascii="Public Sans Medium" w:eastAsia="Times New Roman" w:hAnsi="Public Sans Medium"/>
      <w:color w:val="0b3f47"/>
      <w:sz w:val="28"/>
      <w:szCs w:val="28"/>
    </w:rPr>
  </w:style>
  <w:style w:type="paragraph" w:styleId="Heading4">
    <w:name w:val="heading 4"/>
    <w:basedOn w:val="Normal"/>
    <w:next w:val="Normal"/>
    <w:link w:val="Heading4Char"/>
    <w:qFormat w:val="1"/>
    <w:rsid w:val="005047AE"/>
    <w:pPr>
      <w:keepNext w:val="1"/>
      <w:keepLines w:val="1"/>
      <w:pBdr>
        <w:top w:color="441170" w:space="6" w:sz="4" w:val="single"/>
      </w:pBdr>
      <w:spacing w:after="120" w:before="240"/>
      <w:outlineLvl w:val="3"/>
    </w:pPr>
    <w:rPr>
      <w:rFonts w:ascii="Public Sans SemiBold" w:eastAsia="Times New Roman" w:hAnsi="Public Sans SemiBold"/>
      <w:color w:val="0b3f47"/>
      <w:sz w:val="25"/>
      <w:szCs w:val="25"/>
    </w:rPr>
  </w:style>
  <w:style w:type="paragraph" w:styleId="Heading5">
    <w:name w:val="heading 5"/>
    <w:basedOn w:val="Normal"/>
    <w:next w:val="Normal"/>
    <w:link w:val="Heading5Char"/>
    <w:qFormat w:val="1"/>
    <w:rsid w:val="005047AE"/>
    <w:pPr>
      <w:keepNext w:val="1"/>
      <w:keepLines w:val="1"/>
      <w:spacing w:after="120" w:before="240"/>
      <w:outlineLvl w:val="4"/>
    </w:pPr>
    <w:rPr>
      <w:rFonts w:ascii="Public Sans SemiBold" w:eastAsia="Times New Roman" w:hAnsi="Public Sans SemiBold"/>
      <w:bCs w:val="1"/>
      <w:color w:val="0b3f4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035B8B"/>
    <w:rPr>
      <w:rFonts w:cs="Arial"/>
      <w:bCs w:val="1"/>
      <w:color w:val="0b3f47"/>
      <w:sz w:val="80"/>
      <w:szCs w:val="80"/>
      <w:lang w:eastAsia="en-US"/>
    </w:rPr>
  </w:style>
  <w:style w:type="character" w:styleId="Heading2Char" w:customStyle="1">
    <w:name w:val="Heading 2 Char"/>
    <w:link w:val="Heading2"/>
    <w:rsid w:val="0053340E"/>
    <w:rPr>
      <w:rFonts w:cs="ArialMT"/>
      <w:bCs w:val="1"/>
      <w:color w:val="0b3f47"/>
      <w:sz w:val="36"/>
      <w:szCs w:val="36"/>
    </w:rPr>
  </w:style>
  <w:style w:type="character" w:styleId="Heading3Char" w:customStyle="1">
    <w:name w:val="Heading 3 Char"/>
    <w:link w:val="Heading3"/>
    <w:rsid w:val="005047AE"/>
    <w:rPr>
      <w:rFonts w:ascii="Public Sans Medium" w:eastAsia="Times New Roman" w:hAnsi="Public Sans Medium"/>
      <w:color w:val="0b3f47"/>
      <w:sz w:val="28"/>
      <w:szCs w:val="28"/>
    </w:rPr>
  </w:style>
  <w:style w:type="character" w:styleId="Heading4Char" w:customStyle="1">
    <w:name w:val="Heading 4 Char"/>
    <w:link w:val="Heading4"/>
    <w:rsid w:val="005047AE"/>
    <w:rPr>
      <w:rFonts w:ascii="Public Sans SemiBold" w:cs="Times New Roman" w:eastAsia="Times New Roman" w:hAnsi="Public Sans SemiBold"/>
      <w:color w:val="0b3f47"/>
      <w:sz w:val="25"/>
      <w:szCs w:val="25"/>
    </w:rPr>
  </w:style>
  <w:style w:type="character" w:styleId="Heading5Char" w:customStyle="1">
    <w:name w:val="Heading 5 Char"/>
    <w:link w:val="Heading5"/>
    <w:rsid w:val="005047AE"/>
    <w:rPr>
      <w:rFonts w:ascii="Public Sans SemiBold" w:cs="Times New Roman" w:eastAsia="Times New Roman" w:hAnsi="Public Sans SemiBold"/>
      <w:bCs w:val="1"/>
      <w:color w:val="0b3f47"/>
      <w:sz w:val="22"/>
    </w:rPr>
  </w:style>
  <w:style w:type="table" w:styleId="TableGrid">
    <w:name w:val="Table Grid"/>
    <w:basedOn w:val="TableNormal"/>
    <w:uiPriority w:val="39"/>
    <w:rsid w:val="00803471"/>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left w:w="0.0" w:type="dxa"/>
        <w:right w:w="0.0" w:type="dxa"/>
      </w:tblCellMar>
    </w:tblPr>
  </w:style>
  <w:style w:type="paragraph" w:styleId="Header">
    <w:name w:val="header"/>
    <w:basedOn w:val="Normal"/>
    <w:link w:val="HeaderChar"/>
    <w:uiPriority w:val="99"/>
    <w:unhideWhenUsed w:val="1"/>
    <w:rsid w:val="00C1068C"/>
    <w:pPr>
      <w:spacing w:after="240"/>
    </w:pPr>
    <w:rPr>
      <w:rFonts w:cs="Arial-Black"/>
      <w:noProof w:val="1"/>
      <w:spacing w:val="-5"/>
      <w:sz w:val="16"/>
      <w:szCs w:val="16"/>
    </w:rPr>
  </w:style>
  <w:style w:type="character" w:styleId="HeaderChar" w:customStyle="1">
    <w:name w:val="Header Char"/>
    <w:link w:val="Header"/>
    <w:uiPriority w:val="99"/>
    <w:rsid w:val="00C1068C"/>
    <w:rPr>
      <w:rFonts w:ascii="Public Sans Light" w:cs="Arial-Black" w:hAnsi="Public Sans Light"/>
      <w:noProof w:val="1"/>
      <w:color w:val="22272b"/>
      <w:spacing w:val="-5"/>
      <w:sz w:val="16"/>
      <w:szCs w:val="16"/>
    </w:rPr>
  </w:style>
  <w:style w:type="paragraph" w:styleId="Footer">
    <w:name w:val="footer"/>
    <w:basedOn w:val="Normal"/>
    <w:link w:val="FooterChar"/>
    <w:uiPriority w:val="99"/>
    <w:unhideWhenUsed w:val="1"/>
    <w:rsid w:val="00BB04CF"/>
    <w:pPr>
      <w:pBdr>
        <w:top w:color="22272b" w:space="4" w:sz="4" w:val="single"/>
      </w:pBdr>
      <w:tabs>
        <w:tab w:val="right" w:pos="10198"/>
      </w:tabs>
    </w:pPr>
    <w:rPr>
      <w:sz w:val="16"/>
      <w:szCs w:val="16"/>
    </w:rPr>
  </w:style>
  <w:style w:type="character" w:styleId="FooterChar" w:customStyle="1">
    <w:name w:val="Footer Char"/>
    <w:link w:val="Footer"/>
    <w:uiPriority w:val="99"/>
    <w:rsid w:val="00BB04CF"/>
    <w:rPr>
      <w:color w:val="22272b"/>
      <w:sz w:val="16"/>
      <w:szCs w:val="16"/>
    </w:rPr>
  </w:style>
  <w:style w:type="paragraph" w:styleId="Coverdate" w:customStyle="1">
    <w:name w:val="Cover date"/>
    <w:basedOn w:val="Normal"/>
    <w:rsid w:val="00D60E28"/>
    <w:rPr>
      <w:color w:val="0b3f47"/>
    </w:rPr>
  </w:style>
  <w:style w:type="paragraph" w:styleId="CoverURLwhite" w:customStyle="1">
    <w:name w:val="Cover URL white"/>
    <w:basedOn w:val="Coverdatewhite"/>
    <w:rsid w:val="00A9685E"/>
    <w:pPr>
      <w:pBdr>
        <w:top w:color="002664" w:space="4" w:sz="4" w:val="single"/>
      </w:pBdr>
      <w:tabs>
        <w:tab w:val="right" w:pos="10198"/>
      </w:tabs>
    </w:pPr>
  </w:style>
  <w:style w:type="paragraph" w:styleId="Coverdatewhite" w:customStyle="1">
    <w:name w:val="Cover date white"/>
    <w:basedOn w:val="Covertextwhite"/>
    <w:rsid w:val="005C77A2"/>
  </w:style>
  <w:style w:type="paragraph" w:styleId="Covertextwhite" w:customStyle="1">
    <w:name w:val="Cover text white"/>
    <w:basedOn w:val="Covertext"/>
    <w:rsid w:val="002F75D6"/>
    <w:pPr>
      <w:tabs>
        <w:tab w:val="clear" w:pos="9899"/>
        <w:tab w:val="left" w:pos="5216"/>
        <w:tab w:val="right" w:pos="9923"/>
      </w:tabs>
      <w:suppressAutoHyphens w:val="1"/>
      <w:autoSpaceDE w:val="0"/>
      <w:autoSpaceDN w:val="0"/>
      <w:adjustRightInd w:val="0"/>
      <w:textAlignment w:val="center"/>
    </w:pPr>
    <w:rPr>
      <w:color w:val="ffffff"/>
    </w:rPr>
  </w:style>
  <w:style w:type="paragraph" w:styleId="Covertext" w:customStyle="1">
    <w:name w:val="Cover text"/>
    <w:rsid w:val="005047AE"/>
    <w:pPr>
      <w:tabs>
        <w:tab w:val="right" w:pos="9899"/>
      </w:tabs>
    </w:pPr>
    <w:rPr>
      <w:rFonts w:ascii="Public Sans Light" w:cs="PublicSans-Light" w:hAnsi="Public Sans Light"/>
      <w:color w:val="22272b"/>
      <w:spacing w:val="-1"/>
      <w:sz w:val="22"/>
      <w:szCs w:val="22"/>
      <w:lang w:eastAsia="en-US" w:val="en-US"/>
    </w:rPr>
  </w:style>
  <w:style w:type="paragraph" w:styleId="BodyText">
    <w:name w:val="Body Text"/>
    <w:basedOn w:val="Normal"/>
    <w:link w:val="BodyTextChar"/>
    <w:qFormat w:val="1"/>
    <w:rsid w:val="00D60E28"/>
    <w:pPr>
      <w:widowControl w:val="0"/>
      <w:suppressAutoHyphens w:val="1"/>
      <w:autoSpaceDE w:val="0"/>
      <w:autoSpaceDN w:val="0"/>
      <w:adjustRightInd w:val="0"/>
      <w:spacing w:after="120" w:before="120"/>
      <w:textAlignment w:val="center"/>
    </w:pPr>
    <w:rPr>
      <w:rFonts w:cs="Arial"/>
      <w:szCs w:val="20"/>
    </w:rPr>
  </w:style>
  <w:style w:type="character" w:styleId="BodyTextChar" w:customStyle="1">
    <w:name w:val="Body Text Char"/>
    <w:link w:val="BodyText"/>
    <w:rsid w:val="00D60E28"/>
    <w:rPr>
      <w:rFonts w:cs="Arial"/>
      <w:color w:val="22272b"/>
      <w:sz w:val="22"/>
      <w:szCs w:val="20"/>
    </w:rPr>
  </w:style>
  <w:style w:type="paragraph" w:styleId="Bullet1" w:customStyle="1">
    <w:name w:val="Bullet 1"/>
    <w:basedOn w:val="BodyText"/>
    <w:qFormat w:val="1"/>
    <w:rsid w:val="0010445F"/>
    <w:pPr>
      <w:widowControl w:val="1"/>
      <w:numPr>
        <w:numId w:val="6"/>
      </w:numPr>
      <w:suppressAutoHyphens w:val="0"/>
      <w:autoSpaceDE w:val="1"/>
      <w:autoSpaceDN w:val="1"/>
      <w:adjustRightInd w:val="1"/>
      <w:textAlignment w:val="auto"/>
    </w:pPr>
  </w:style>
  <w:style w:type="paragraph" w:styleId="Bullet2" w:customStyle="1">
    <w:name w:val="Bullet 2"/>
    <w:basedOn w:val="Normal"/>
    <w:qFormat w:val="1"/>
    <w:rsid w:val="005250D8"/>
    <w:pPr>
      <w:numPr>
        <w:numId w:val="8"/>
      </w:numPr>
      <w:spacing w:after="120" w:before="120"/>
    </w:pPr>
    <w:rPr>
      <w:rFonts w:cs="ArialMT"/>
      <w:color w:val="000000"/>
    </w:rPr>
  </w:style>
  <w:style w:type="character" w:styleId="PlaceholderText">
    <w:name w:val="Placeholder Text"/>
    <w:semiHidden w:val="1"/>
    <w:rsid w:val="006E4CA5"/>
    <w:rPr>
      <w:color w:val="808080"/>
    </w:rPr>
  </w:style>
  <w:style w:type="character" w:styleId="PageNumber">
    <w:name w:val="page number"/>
    <w:rsid w:val="0048494C"/>
    <w:rPr>
      <w:rFonts w:ascii="Arial" w:hAnsi="Arial"/>
      <w:noProof w:val="0"/>
      <w:color w:val="808080"/>
      <w:sz w:val="12"/>
      <w:lang w:val="en-AU"/>
    </w:rPr>
  </w:style>
  <w:style w:type="paragraph" w:styleId="Bullet3" w:customStyle="1">
    <w:name w:val="Bullet 3"/>
    <w:basedOn w:val="Normal"/>
    <w:rsid w:val="00814D66"/>
    <w:pPr>
      <w:numPr>
        <w:numId w:val="13"/>
      </w:numPr>
      <w:spacing w:after="120" w:before="120"/>
    </w:pPr>
  </w:style>
  <w:style w:type="paragraph" w:styleId="CoverDocumenttitle" w:customStyle="1">
    <w:name w:val="Cover Document title"/>
    <w:basedOn w:val="Title"/>
    <w:rsid w:val="00A26756"/>
  </w:style>
  <w:style w:type="paragraph" w:styleId="Title">
    <w:name w:val="Title"/>
    <w:basedOn w:val="Normal"/>
    <w:next w:val="Normal"/>
    <w:link w:val="TitleChar"/>
    <w:uiPriority w:val="10"/>
    <w:qFormat w:val="1"/>
    <w:rsid w:val="005047AE"/>
    <w:pPr>
      <w:spacing w:line="216" w:lineRule="auto"/>
      <w:contextualSpacing w:val="1"/>
    </w:pPr>
    <w:rPr>
      <w:rFonts w:eastAsia="Times New Roman"/>
      <w:color w:val="0b3f47"/>
      <w:kern w:val="28"/>
      <w:sz w:val="80"/>
      <w:szCs w:val="80"/>
    </w:rPr>
  </w:style>
  <w:style w:type="character" w:styleId="TitleChar" w:customStyle="1">
    <w:name w:val="Title Char"/>
    <w:link w:val="Title"/>
    <w:uiPriority w:val="10"/>
    <w:rsid w:val="005047AE"/>
    <w:rPr>
      <w:rFonts w:cs="Times New Roman" w:eastAsia="Times New Roman"/>
      <w:color w:val="0b3f47"/>
      <w:kern w:val="28"/>
      <w:sz w:val="80"/>
      <w:szCs w:val="80"/>
    </w:rPr>
  </w:style>
  <w:style w:type="paragraph" w:styleId="CoverSubtitle" w:customStyle="1">
    <w:name w:val="Cover Subtitle"/>
    <w:basedOn w:val="Subtitle"/>
    <w:rsid w:val="00D60E28"/>
  </w:style>
  <w:style w:type="paragraph" w:styleId="Subtitle">
    <w:name w:val="Subtitle"/>
    <w:basedOn w:val="Normal"/>
    <w:next w:val="Normal"/>
    <w:link w:val="SubtitleChar"/>
    <w:rsid w:val="005047AE"/>
    <w:pPr>
      <w:numPr>
        <w:ilvl w:val="1"/>
      </w:numPr>
      <w:spacing w:after="160"/>
    </w:pPr>
    <w:rPr>
      <w:rFonts w:eastAsia="Times New Roman"/>
      <w:color w:val="0b3f47"/>
      <w:sz w:val="36"/>
      <w:szCs w:val="36"/>
      <w:lang w:val="en-US"/>
    </w:rPr>
  </w:style>
  <w:style w:type="character" w:styleId="SubtitleChar" w:customStyle="1">
    <w:name w:val="Subtitle Char"/>
    <w:link w:val="Subtitle"/>
    <w:rsid w:val="005047AE"/>
    <w:rPr>
      <w:rFonts w:cs="Times New Roman" w:eastAsia="Times New Roman"/>
      <w:color w:val="0b3f47"/>
      <w:sz w:val="36"/>
      <w:szCs w:val="36"/>
      <w:lang w:val="en-US"/>
    </w:rPr>
  </w:style>
  <w:style w:type="paragraph" w:styleId="CoverURL" w:customStyle="1">
    <w:name w:val="Cover URL"/>
    <w:basedOn w:val="CoverSubtitle"/>
    <w:rsid w:val="00F05E28"/>
    <w:pPr>
      <w:jc w:val="right"/>
    </w:pPr>
    <w:rPr>
      <w:sz w:val="22"/>
      <w:szCs w:val="22"/>
    </w:rPr>
  </w:style>
  <w:style w:type="paragraph" w:styleId="Chartheading" w:customStyle="1">
    <w:name w:val="Chart heading"/>
    <w:basedOn w:val="Normal"/>
    <w:rsid w:val="00D60E28"/>
    <w:pPr>
      <w:keepNext w:val="1"/>
      <w:spacing w:after="120"/>
    </w:pPr>
    <w:rPr>
      <w:rFonts w:ascii="Public Sans SemiBold" w:hAnsi="Public Sans SemiBold"/>
      <w:color w:val="0b3f47"/>
    </w:rPr>
  </w:style>
  <w:style w:type="paragraph" w:styleId="TOC1">
    <w:name w:val="toc 1"/>
    <w:basedOn w:val="Normal"/>
    <w:next w:val="Normal"/>
    <w:autoRedefine w:val="1"/>
    <w:uiPriority w:val="39"/>
    <w:unhideWhenUsed w:val="1"/>
    <w:rsid w:val="009044C4"/>
    <w:pPr>
      <w:tabs>
        <w:tab w:val="right" w:leader="dot" w:pos="10188"/>
      </w:tabs>
      <w:spacing w:after="120" w:before="360"/>
    </w:pPr>
    <w:rPr>
      <w:rFonts w:ascii="Public Sans" w:hAnsi="Public Sans"/>
      <w:b w:val="1"/>
      <w:bCs w:val="1"/>
      <w:noProof w:val="1"/>
      <w:szCs w:val="36"/>
    </w:rPr>
  </w:style>
  <w:style w:type="paragraph" w:styleId="TOC2">
    <w:name w:val="toc 2"/>
    <w:basedOn w:val="TOC3"/>
    <w:next w:val="Normal"/>
    <w:autoRedefine w:val="1"/>
    <w:uiPriority w:val="39"/>
    <w:unhideWhenUsed w:val="1"/>
    <w:rsid w:val="009044C4"/>
  </w:style>
  <w:style w:type="paragraph" w:styleId="TOC3">
    <w:name w:val="toc 3"/>
    <w:basedOn w:val="Normal"/>
    <w:next w:val="Normal"/>
    <w:autoRedefine w:val="1"/>
    <w:uiPriority w:val="39"/>
    <w:unhideWhenUsed w:val="1"/>
    <w:rsid w:val="009044C4"/>
    <w:pPr>
      <w:tabs>
        <w:tab w:val="right" w:leader="dot" w:pos="10188"/>
      </w:tabs>
      <w:spacing w:after="120"/>
    </w:pPr>
    <w:rPr>
      <w:noProof w:val="1"/>
      <w:szCs w:val="36"/>
    </w:rPr>
  </w:style>
  <w:style w:type="character" w:styleId="Hyperlink">
    <w:name w:val="Hyperlink"/>
    <w:uiPriority w:val="99"/>
    <w:unhideWhenUsed w:val="1"/>
    <w:rsid w:val="007B47E4"/>
    <w:rPr>
      <w:color w:val="22272b"/>
      <w:u w:val="single"/>
    </w:rPr>
  </w:style>
  <w:style w:type="paragraph" w:styleId="TOCHeading">
    <w:name w:val="TOC Heading"/>
    <w:basedOn w:val="Heading1"/>
    <w:next w:val="Normal"/>
    <w:uiPriority w:val="39"/>
    <w:unhideWhenUsed w:val="1"/>
    <w:rsid w:val="00BD29EF"/>
    <w:pPr>
      <w:keepNext w:val="1"/>
      <w:keepLines w:val="1"/>
      <w:widowControl w:val="1"/>
      <w:suppressAutoHyphens w:val="0"/>
      <w:autoSpaceDE w:val="1"/>
      <w:autoSpaceDN w:val="1"/>
      <w:adjustRightInd w:val="1"/>
      <w:spacing w:after="5103"/>
      <w:textAlignment w:val="auto"/>
      <w:outlineLvl w:val="9"/>
    </w:pPr>
    <w:rPr>
      <w:rFonts w:cs="Times New Roman" w:eastAsia="Times New Roman"/>
      <w:bCs w:val="0"/>
      <w:color w:val="22272b"/>
    </w:rPr>
  </w:style>
  <w:style w:type="paragraph" w:styleId="Infographics" w:customStyle="1">
    <w:name w:val="Infographics"/>
    <w:basedOn w:val="Normal"/>
    <w:uiPriority w:val="99"/>
    <w:rsid w:val="002B14D9"/>
    <w:pPr>
      <w:tabs>
        <w:tab w:val="right" w:pos="340"/>
      </w:tabs>
      <w:suppressAutoHyphens w:val="1"/>
      <w:autoSpaceDE w:val="0"/>
      <w:autoSpaceDN w:val="0"/>
      <w:adjustRightInd w:val="0"/>
      <w:spacing w:after="113" w:line="180" w:lineRule="atLeast"/>
      <w:jc w:val="center"/>
      <w:textAlignment w:val="center"/>
    </w:pPr>
    <w:rPr>
      <w:rFonts w:ascii="PublicSans-Light" w:cs="PublicSans-Light" w:hAnsi="PublicSans-Light"/>
      <w:spacing w:val="-1"/>
      <w:sz w:val="18"/>
      <w:szCs w:val="18"/>
      <w:lang w:val="en-US"/>
    </w:rPr>
  </w:style>
  <w:style w:type="table" w:styleId="TableGridLight">
    <w:name w:val="Grid Table Light"/>
    <w:basedOn w:val="TableNormal"/>
    <w:uiPriority w:val="40"/>
    <w:rsid w:val="00E242F0"/>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table" w:styleId="NSWGovernmentFinancialTable" w:customStyle="1">
    <w:name w:val="NSW Government Financial Table"/>
    <w:basedOn w:val="TableNormal"/>
    <w:uiPriority w:val="99"/>
    <w:rsid w:val="00B56987"/>
    <w:rPr>
      <w:rFonts w:ascii="Public Sans Light" w:hAnsi="Public Sans Light"/>
      <w:color w:val="22272b"/>
    </w:rPr>
    <w:tblPr>
      <w:tblBorders>
        <w:top w:color="22272b" w:space="0" w:sz="4" w:val="single"/>
        <w:bottom w:color="22272b" w:space="0" w:sz="4" w:val="single"/>
        <w:insideH w:color="22272b" w:space="0" w:sz="4" w:val="single"/>
      </w:tblBorders>
      <w:tblCellMar>
        <w:top w:w="85.0" w:type="dxa"/>
        <w:left w:w="0.0" w:type="dxa"/>
        <w:bottom w:w="85.0" w:type="dxa"/>
        <w:right w:w="0.0" w:type="dxa"/>
      </w:tblCellMar>
    </w:tblPr>
    <w:tblStylePr w:type="firstRow">
      <w:pPr>
        <w:jc w:val="left"/>
      </w:pPr>
      <w:rPr>
        <w:rFonts w:ascii="Public Sans" w:hAnsi="Public Sans"/>
        <w:b w:val="1"/>
        <w:color w:val="002664"/>
      </w:rPr>
      <w:tblPr/>
      <w:tcPr>
        <w:tcBorders>
          <w:top w:color="22272b" w:space="0" w:sz="4" w:val="single"/>
        </w:tcBorders>
        <w:vAlign w:val="bottom"/>
      </w:tcPr>
    </w:tblStylePr>
  </w:style>
  <w:style w:type="paragraph" w:styleId="FootnoteText">
    <w:name w:val="footnote text"/>
    <w:basedOn w:val="Normal"/>
    <w:link w:val="FootnoteTextChar"/>
    <w:unhideWhenUsed w:val="1"/>
    <w:rsid w:val="00BE7803"/>
    <w:pPr>
      <w:spacing w:line="180" w:lineRule="atLeast"/>
    </w:pPr>
    <w:rPr>
      <w:sz w:val="14"/>
      <w:szCs w:val="14"/>
      <w:lang w:val="en-US"/>
    </w:rPr>
  </w:style>
  <w:style w:type="character" w:styleId="FootnoteTextChar" w:customStyle="1">
    <w:name w:val="Footnote Text Char"/>
    <w:link w:val="FootnoteText"/>
    <w:rsid w:val="00BE7803"/>
    <w:rPr>
      <w:rFonts w:ascii="Public Sans Light" w:hAnsi="Public Sans Light"/>
      <w:color w:val="22272b"/>
      <w:sz w:val="14"/>
      <w:szCs w:val="14"/>
      <w:lang w:val="en-US"/>
    </w:rPr>
  </w:style>
  <w:style w:type="character" w:styleId="FootnoteReference">
    <w:name w:val="footnote reference"/>
    <w:semiHidden w:val="1"/>
    <w:unhideWhenUsed w:val="1"/>
    <w:rsid w:val="00BE7803"/>
    <w:rPr>
      <w:vertAlign w:val="superscript"/>
    </w:rPr>
  </w:style>
  <w:style w:type="table" w:styleId="NSWGovernmentTable" w:customStyle="1">
    <w:name w:val="NSW Government Table"/>
    <w:basedOn w:val="TableNormal"/>
    <w:uiPriority w:val="99"/>
    <w:rsid w:val="007E5280"/>
    <w:rPr>
      <w:rFonts w:ascii="Public Sans Light" w:hAnsi="Public Sans Light"/>
      <w:color w:val="22272b"/>
      <w:sz w:val="18"/>
    </w:rPr>
    <w:tblPr>
      <w:tblStyleRowBandSize w:val="1"/>
      <w:tblStyleColBandSize w:val="1"/>
      <w:tblBorders>
        <w:bottom w:color="22272b" w:space="0" w:sz="4" w:val="single"/>
      </w:tblBorders>
      <w:tblCellMar>
        <w:top w:w="85.0" w:type="dxa"/>
        <w:left w:w="0.0" w:type="dxa"/>
        <w:bottom w:w="85.0" w:type="dxa"/>
        <w:right w:w="57.0" w:type="dxa"/>
      </w:tblCellMar>
    </w:tblPr>
    <w:tblStylePr w:type="firstRow">
      <w:rPr>
        <w:rFonts w:ascii="Public Sans" w:hAnsi="Public Sans"/>
        <w:b w:val="1"/>
        <w:color w:val="e6e1fd"/>
      </w:rPr>
      <w:tblPr/>
      <w:tcPr>
        <w:shd w:color="auto" w:fill="441170" w:val="clear"/>
      </w:tcPr>
    </w:tblStylePr>
    <w:tblStylePr w:type="lastRow">
      <w:tblPr/>
      <w:tcPr>
        <w:tcBorders>
          <w:bottom w:color="22272b" w:space="0" w:sz="4" w:val="single"/>
        </w:tcBorders>
      </w:tcPr>
    </w:tblStylePr>
    <w:tblStylePr w:type="band2Vert">
      <w:tblPr/>
      <w:tcPr>
        <w:shd w:color="auto" w:fill="e6e1fd" w:val="clear"/>
      </w:tcPr>
    </w:tblStylePr>
    <w:tblStylePr w:type="band2Horz">
      <w:tblPr/>
      <w:tcPr>
        <w:shd w:color="auto" w:fill="e6e1fd" w:val="clear"/>
      </w:tcPr>
    </w:tblStylePr>
  </w:style>
  <w:style w:type="table" w:styleId="ListTable4-Accent3">
    <w:name w:val="List Table 4 Accent 3"/>
    <w:aliases w:val="NSWG Standard Table"/>
    <w:basedOn w:val="TableNormal"/>
    <w:uiPriority w:val="49"/>
    <w:rsid w:val="009B243F"/>
    <w:rPr>
      <w:rFonts w:ascii="Public Sans Light" w:hAnsi="Public Sans Light"/>
    </w:rPr>
    <w:tblPr>
      <w:tblStyleRowBandSize w:val="1"/>
      <w:tblStyleColBandSize w:val="1"/>
      <w:tblBorders>
        <w:bottom w:color="22272b" w:space="0" w:sz="4" w:val="single"/>
      </w:tblBorders>
    </w:tblPr>
    <w:tblStylePr w:type="firstRow">
      <w:rPr>
        <w:rFonts w:ascii="Public Sans" w:hAnsi="Public Sans"/>
        <w:b w:val="1"/>
        <w:bCs w:val="1"/>
        <w:color w:val="002664"/>
        <w:sz w:val="20"/>
      </w:rPr>
      <w:tblPr/>
      <w:tcPr>
        <w:tcBorders>
          <w:bottom w:color="22272b" w:space="0" w:sz="4" w:val="single"/>
        </w:tcBorders>
      </w:tcPr>
    </w:tblStylePr>
    <w:tblStylePr w:type="lastRow">
      <w:rPr>
        <w:b w:val="1"/>
        <w:bCs w:val="1"/>
      </w:rPr>
      <w:tblPr/>
      <w:tcPr>
        <w:tcBorders>
          <w:top w:color="8d979c" w:space="0" w:sz="4" w:val="double"/>
        </w:tcBorders>
      </w:tcPr>
    </w:tblStylePr>
    <w:tblStylePr w:type="firstCol">
      <w:rPr>
        <w:b w:val="1"/>
        <w:bCs w:val="1"/>
      </w:rPr>
    </w:tblStylePr>
    <w:tblStylePr w:type="lastCol">
      <w:rPr>
        <w:b w:val="1"/>
        <w:bCs w:val="1"/>
      </w:rPr>
    </w:tblStylePr>
    <w:tblStylePr w:type="band1Vert">
      <w:tblPr/>
      <w:tcPr>
        <w:shd w:color="auto" w:fill="8055f1" w:val="clear"/>
      </w:tcPr>
    </w:tblStylePr>
    <w:tblStylePr w:type="band1Horz">
      <w:tblPr/>
      <w:tcPr>
        <w:shd w:color="auto" w:fill="8055f1" w:val="clear"/>
      </w:tcPr>
    </w:tblStylePr>
  </w:style>
  <w:style w:type="table" w:styleId="ListTable4-Accent4">
    <w:name w:val="List Table 4 Accent 4"/>
    <w:basedOn w:val="TableNormal"/>
    <w:uiPriority w:val="49"/>
    <w:rsid w:val="009B243F"/>
    <w:tblPr>
      <w:tblStyleRowBandSize w:val="1"/>
      <w:tblStyleColBandSize w:val="1"/>
      <w:tblBorders>
        <w:top w:color="b298f6" w:space="0" w:sz="4" w:val="single"/>
        <w:left w:color="b298f6" w:space="0" w:sz="4" w:val="single"/>
        <w:bottom w:color="b298f6" w:space="0" w:sz="4" w:val="single"/>
        <w:right w:color="b298f6" w:space="0" w:sz="4" w:val="single"/>
        <w:insideH w:color="b298f6" w:space="0" w:sz="4" w:val="single"/>
      </w:tblBorders>
      <w:tblCellMar>
        <w:top w:w="85.0" w:type="dxa"/>
        <w:left w:w="0.0" w:type="dxa"/>
        <w:bottom w:w="85.0" w:type="dxa"/>
        <w:right w:w="0.0" w:type="dxa"/>
      </w:tblCellMar>
    </w:tblPr>
    <w:tblStylePr w:type="firstRow">
      <w:rPr>
        <w:b w:val="1"/>
        <w:bCs w:val="1"/>
        <w:color w:val="ffffff"/>
      </w:rPr>
      <w:tblPr/>
      <w:tcPr>
        <w:tcBorders>
          <w:top w:color="8055f1" w:space="0" w:sz="4" w:val="single"/>
          <w:left w:color="8055f1" w:space="0" w:sz="4" w:val="single"/>
          <w:bottom w:color="8055f1" w:space="0" w:sz="4" w:val="single"/>
          <w:right w:color="8055f1" w:space="0" w:sz="4" w:val="single"/>
          <w:insideH w:space="0" w:sz="0" w:val="nil"/>
        </w:tcBorders>
        <w:shd w:color="auto" w:fill="8055f1" w:val="clear"/>
      </w:tcPr>
    </w:tblStylePr>
    <w:tblStylePr w:type="lastRow">
      <w:rPr>
        <w:b w:val="1"/>
        <w:bCs w:val="1"/>
      </w:rPr>
      <w:tblPr/>
      <w:tcPr>
        <w:tcBorders>
          <w:top w:color="b298f6" w:space="0" w:sz="4" w:val="double"/>
        </w:tcBorders>
      </w:tcPr>
    </w:tblStylePr>
    <w:tblStylePr w:type="firstCol">
      <w:rPr>
        <w:b w:val="1"/>
        <w:bCs w:val="1"/>
      </w:rPr>
    </w:tblStylePr>
    <w:tblStylePr w:type="lastCol">
      <w:rPr>
        <w:b w:val="1"/>
        <w:bCs w:val="1"/>
      </w:rPr>
    </w:tblStylePr>
    <w:tblStylePr w:type="band1Vert">
      <w:tblPr/>
      <w:tcPr>
        <w:shd w:color="auto" w:fill="e5dcfc" w:val="clear"/>
      </w:tcPr>
    </w:tblStylePr>
    <w:tblStylePr w:type="band1Horz">
      <w:tblPr/>
      <w:tcPr>
        <w:shd w:color="auto" w:fill="e5dcfc" w:val="clear"/>
      </w:tcPr>
    </w:tblStylePr>
  </w:style>
  <w:style w:type="table" w:styleId="NSWGovernmentTableAlternate" w:customStyle="1">
    <w:name w:val="NSW Government Table Alternate"/>
    <w:basedOn w:val="TableNormal"/>
    <w:uiPriority w:val="99"/>
    <w:rsid w:val="00CD3C75"/>
    <w:rPr>
      <w:rFonts w:ascii="Public Sans Light" w:hAnsi="Public Sans Light"/>
      <w:sz w:val="18"/>
    </w:rPr>
    <w:tblPr>
      <w:tblStyleRowBandSize w:val="1"/>
      <w:tblStyleColBandSize w:val="1"/>
      <w:tblBorders>
        <w:bottom w:color="auto" w:space="0" w:sz="4" w:val="single"/>
      </w:tblBorders>
      <w:tblCellMar>
        <w:top w:w="85.0" w:type="dxa"/>
        <w:left w:w="0.0" w:type="dxa"/>
        <w:bottom w:w="85.0" w:type="dxa"/>
        <w:right w:w="57.0" w:type="dxa"/>
      </w:tblCellMar>
    </w:tblPr>
    <w:tblStylePr w:type="firstRow">
      <w:rPr>
        <w:rFonts w:ascii="Public Sans" w:hAnsi="Public Sans"/>
        <w:b w:val="1"/>
        <w:color w:val="441170"/>
        <w:sz w:val="20"/>
      </w:rPr>
      <w:tblPr/>
      <w:tcPr>
        <w:tcBorders>
          <w:bottom w:color="22272b" w:space="0" w:sz="4" w:val="single"/>
        </w:tcBorders>
      </w:tcPr>
    </w:tblStylePr>
    <w:tblStylePr w:type="lastRow">
      <w:tblPr/>
      <w:tcPr>
        <w:tcBorders>
          <w:bottom w:color="22272b" w:space="0" w:sz="4" w:val="single"/>
        </w:tcBorders>
      </w:tcPr>
    </w:tblStylePr>
    <w:tblStylePr w:type="band1Vert">
      <w:tblPr/>
      <w:tcPr>
        <w:shd w:color="auto" w:fill="e6e9eb" w:val="clear"/>
      </w:tcPr>
    </w:tblStylePr>
    <w:tblStylePr w:type="band2Horz">
      <w:tblPr/>
      <w:tcPr>
        <w:shd w:color="auto" w:fill="e6e9eb" w:val="clear"/>
      </w:tcPr>
    </w:tblStylePr>
  </w:style>
  <w:style w:type="paragraph" w:styleId="Greyboxnumber" w:customStyle="1">
    <w:name w:val="Grey box number"/>
    <w:basedOn w:val="Normal"/>
    <w:rsid w:val="0011511F"/>
    <w:rPr>
      <w:sz w:val="98"/>
      <w:szCs w:val="98"/>
    </w:rPr>
  </w:style>
  <w:style w:type="paragraph" w:styleId="Infographictext" w:customStyle="1">
    <w:name w:val="Infographic text"/>
    <w:basedOn w:val="Normal"/>
    <w:rsid w:val="005047AE"/>
    <w:pPr>
      <w:spacing w:after="120"/>
    </w:pPr>
    <w:rPr>
      <w:color w:val="0b3f47"/>
    </w:rPr>
  </w:style>
  <w:style w:type="paragraph" w:styleId="Infographicnumber" w:customStyle="1">
    <w:name w:val="Infographic number"/>
    <w:basedOn w:val="Normal"/>
    <w:rsid w:val="005047AE"/>
    <w:pPr>
      <w:spacing w:before="240" w:line="192" w:lineRule="auto"/>
    </w:pPr>
    <w:rPr>
      <w:color w:val="0b3f47"/>
      <w:sz w:val="80"/>
      <w:szCs w:val="80"/>
    </w:rPr>
  </w:style>
  <w:style w:type="table" w:styleId="NSWGTableGrey" w:customStyle="1">
    <w:name w:val="NSWG Table Grey"/>
    <w:basedOn w:val="TableNormal"/>
    <w:uiPriority w:val="99"/>
    <w:rsid w:val="00EF239F"/>
    <w:rPr>
      <w:rFonts w:ascii="Public Sans Light" w:hAnsi="Public Sans Light"/>
    </w:rPr>
    <w:tblPr>
      <w:tblStyleColBandSize w:val="1"/>
      <w:tblCellMar>
        <w:top w:w="113.0" w:type="dxa"/>
        <w:bottom w:w="113.0" w:type="dxa"/>
      </w:tblCellMar>
    </w:tblPr>
    <w:tcPr>
      <w:shd w:color="auto" w:fill="auto" w:val="clear"/>
    </w:tcPr>
    <w:tblStylePr w:type="band1Vert">
      <w:tblPr/>
      <w:tcPr>
        <w:shd w:color="auto" w:fill="ebebeb" w:val="clear"/>
      </w:tcPr>
    </w:tblStylePr>
  </w:style>
  <w:style w:type="table" w:styleId="NSWGGrey" w:customStyle="1">
    <w:name w:val="NSWG Grey"/>
    <w:basedOn w:val="TableNormal"/>
    <w:uiPriority w:val="99"/>
    <w:rsid w:val="00266722"/>
    <w:rPr>
      <w:rFonts w:ascii="Public Sans Light" w:hAnsi="Public Sans Light"/>
    </w:rPr>
    <w:tblPr>
      <w:tblStyleRowBandSize w:val="1"/>
      <w:tblStyleColBandSize w:val="1"/>
    </w:tblPr>
    <w:tcPr>
      <w:shd w:color="auto" w:fill="auto" w:val="clear"/>
    </w:tcPr>
    <w:tblStylePr w:type="band1Vert">
      <w:tblPr/>
      <w:tcPr>
        <w:shd w:color="auto" w:fill="ebebeb" w:val="clear"/>
      </w:tcPr>
    </w:tblStylePr>
  </w:style>
  <w:style w:type="table" w:styleId="NSWGovernmentInfographicTable" w:customStyle="1">
    <w:name w:val="NSW Government Infographic Table"/>
    <w:basedOn w:val="TableNormal"/>
    <w:uiPriority w:val="99"/>
    <w:rsid w:val="00843475"/>
    <w:rPr>
      <w:rFonts w:ascii="Public Sans Light" w:hAnsi="Public Sans Light"/>
      <w:color w:val="002664"/>
    </w:rPr>
    <w:tblPr>
      <w:tblBorders>
        <w:top w:color="002664" w:space="0" w:sz="4" w:val="single"/>
        <w:insideH w:color="002664" w:space="0" w:sz="4" w:val="single"/>
      </w:tblBorders>
      <w:tblCellMar>
        <w:top w:w="85.0" w:type="dxa"/>
        <w:left w:w="0.0" w:type="dxa"/>
        <w:bottom w:w="85.0" w:type="dxa"/>
        <w:right w:w="0.0" w:type="dxa"/>
      </w:tblCellMar>
    </w:tblPr>
  </w:style>
  <w:style w:type="paragraph" w:styleId="InfographicTableLargeText" w:customStyle="1">
    <w:name w:val="Infographic Table Large Text"/>
    <w:basedOn w:val="Normal"/>
    <w:rsid w:val="005047AE"/>
    <w:pPr>
      <w:spacing w:after="120" w:line="360" w:lineRule="atLeast"/>
    </w:pPr>
    <w:rPr>
      <w:color w:val="0b3f47"/>
      <w:sz w:val="28"/>
      <w:szCs w:val="28"/>
    </w:rPr>
  </w:style>
  <w:style w:type="paragraph" w:styleId="Heading2TopofColumn" w:customStyle="1">
    <w:name w:val="Heading 2 Top of Column"/>
    <w:basedOn w:val="Heading2"/>
    <w:rsid w:val="00BE5351"/>
    <w:pPr>
      <w:spacing w:before="0"/>
    </w:pPr>
  </w:style>
  <w:style w:type="paragraph" w:styleId="List">
    <w:name w:val="List"/>
    <w:basedOn w:val="Normal"/>
    <w:unhideWhenUsed w:val="1"/>
    <w:rsid w:val="0020635B"/>
    <w:pPr>
      <w:numPr>
        <w:numId w:val="26"/>
      </w:numPr>
      <w:spacing w:after="120" w:before="120"/>
      <w:ind w:left="567" w:hanging="567"/>
    </w:pPr>
  </w:style>
  <w:style w:type="paragraph" w:styleId="Dividertitle" w:customStyle="1">
    <w:name w:val="Divider title"/>
    <w:basedOn w:val="CoverDocumenttitle"/>
    <w:rsid w:val="00FC6BB7"/>
    <w:rPr>
      <w:color w:val="ffffff"/>
    </w:rPr>
  </w:style>
  <w:style w:type="paragraph" w:styleId="Divider" w:customStyle="1">
    <w:name w:val="Divider #"/>
    <w:basedOn w:val="Dividertitle"/>
    <w:rsid w:val="00FC6BB7"/>
    <w:rPr>
      <w:bCs w:val="1"/>
    </w:rPr>
  </w:style>
  <w:style w:type="paragraph" w:styleId="Introparagraph" w:customStyle="1">
    <w:name w:val="Intro paragraph"/>
    <w:basedOn w:val="Normal"/>
    <w:rsid w:val="00C4247F"/>
    <w:pPr>
      <w:spacing w:after="567" w:before="360"/>
    </w:pPr>
    <w:rPr>
      <w:sz w:val="32"/>
      <w:szCs w:val="32"/>
    </w:rPr>
  </w:style>
  <w:style w:type="paragraph" w:styleId="Quote">
    <w:name w:val="Quote"/>
    <w:basedOn w:val="Normal"/>
    <w:next w:val="Normal"/>
    <w:link w:val="QuoteChar"/>
    <w:rsid w:val="005047AE"/>
    <w:pPr>
      <w:spacing w:after="240" w:before="480"/>
    </w:pPr>
    <w:rPr>
      <w:rFonts w:ascii="Public Sans" w:hAnsi="Public Sans"/>
      <w:color w:val="0b3f47"/>
      <w:sz w:val="80"/>
      <w:szCs w:val="80"/>
    </w:rPr>
  </w:style>
  <w:style w:type="character" w:styleId="QuoteChar" w:customStyle="1">
    <w:name w:val="Quote Char"/>
    <w:link w:val="Quote"/>
    <w:rsid w:val="005047AE"/>
    <w:rPr>
      <w:rFonts w:ascii="Public Sans" w:hAnsi="Public Sans"/>
      <w:color w:val="0b3f47"/>
      <w:sz w:val="80"/>
      <w:szCs w:val="80"/>
    </w:rPr>
  </w:style>
  <w:style w:type="paragraph" w:styleId="Quoteattribution" w:customStyle="1">
    <w:name w:val="Quote attribution"/>
    <w:rsid w:val="005047AE"/>
    <w:pPr>
      <w:numPr>
        <w:numId w:val="29"/>
      </w:numPr>
      <w:spacing w:after="120" w:before="120"/>
      <w:ind w:left="284" w:hanging="284"/>
    </w:pPr>
    <w:rPr>
      <w:rFonts w:ascii="Public Sans Light" w:hAnsi="Public Sans Light"/>
      <w:color w:val="0b3f47"/>
      <w:sz w:val="22"/>
      <w:szCs w:val="24"/>
      <w:lang w:eastAsia="en-US"/>
    </w:rPr>
  </w:style>
  <w:style w:type="paragraph" w:styleId="CoverDocumenttitlewhite" w:customStyle="1">
    <w:name w:val="Cover Document title white"/>
    <w:basedOn w:val="CoverDocumenttitle"/>
    <w:rsid w:val="00DB2F71"/>
    <w:rPr>
      <w:color w:val="ffffff"/>
    </w:rPr>
  </w:style>
  <w:style w:type="paragraph" w:styleId="TableHeading" w:customStyle="1">
    <w:name w:val="Table Heading"/>
    <w:basedOn w:val="Normal"/>
    <w:rsid w:val="005047AE"/>
    <w:rPr>
      <w:rFonts w:ascii="Public Sans SemiBold" w:hAnsi="Public Sans SemiBold"/>
      <w:color w:val="0b3f47"/>
      <w:sz w:val="18"/>
      <w:szCs w:val="18"/>
    </w:rPr>
  </w:style>
  <w:style w:type="paragraph" w:styleId="TableText" w:customStyle="1">
    <w:name w:val="Table Text"/>
    <w:basedOn w:val="Normal"/>
    <w:rsid w:val="00C71FDF"/>
    <w:rPr>
      <w:sz w:val="20"/>
    </w:rPr>
  </w:style>
  <w:style w:type="paragraph" w:styleId="TableSemiBold" w:customStyle="1">
    <w:name w:val="Table SemiBold"/>
    <w:basedOn w:val="TableText"/>
    <w:rsid w:val="002B3D7B"/>
    <w:rPr>
      <w:rFonts w:ascii="Public Sans SemiBold" w:hAnsi="Public Sans SemiBold"/>
      <w:sz w:val="18"/>
      <w:szCs w:val="18"/>
    </w:rPr>
  </w:style>
  <w:style w:type="paragraph" w:styleId="CoverSubtitleWhite" w:customStyle="1">
    <w:name w:val="Cover Subtitle White"/>
    <w:basedOn w:val="CoverSubtitle"/>
    <w:rsid w:val="001004E9"/>
    <w:rPr>
      <w:color w:val="ffffff"/>
    </w:rPr>
  </w:style>
  <w:style w:type="paragraph" w:styleId="Lista" w:customStyle="1">
    <w:name w:val="List a."/>
    <w:basedOn w:val="List"/>
    <w:rsid w:val="00240A7C"/>
    <w:pPr>
      <w:numPr>
        <w:ilvl w:val="1"/>
      </w:numPr>
    </w:pPr>
  </w:style>
  <w:style w:type="paragraph" w:styleId="Listi" w:customStyle="1">
    <w:name w:val="List i."/>
    <w:basedOn w:val="Lista"/>
    <w:rsid w:val="00240A7C"/>
    <w:pPr>
      <w:numPr>
        <w:ilvl w:val="2"/>
      </w:numPr>
    </w:pPr>
  </w:style>
  <w:style w:type="paragraph" w:styleId="Descriptor" w:customStyle="1">
    <w:name w:val="Descriptor"/>
    <w:basedOn w:val="Normal"/>
    <w:rsid w:val="00D60E28"/>
    <w:rPr>
      <w:rFonts w:ascii="Public Sans SemiBold" w:hAnsi="Public Sans SemiBold"/>
      <w:color w:val="0b3f47"/>
      <w:sz w:val="28"/>
      <w:szCs w:val="28"/>
      <w:lang w:val="en-US"/>
    </w:rPr>
  </w:style>
  <w:style w:type="paragraph" w:styleId="CoverDocumenttitlegrey" w:customStyle="1">
    <w:name w:val="Cover Document title grey"/>
    <w:basedOn w:val="CoverDocumenttitle"/>
    <w:rsid w:val="005A3041"/>
    <w:rPr>
      <w:color w:val="22272b"/>
    </w:rPr>
  </w:style>
  <w:style w:type="paragraph" w:styleId="CoverURLWhite0" w:customStyle="1">
    <w:name w:val="Cover URL White"/>
    <w:basedOn w:val="Covertextwhite"/>
    <w:rsid w:val="005C77A2"/>
  </w:style>
  <w:style w:type="paragraph" w:styleId="CoverSubtitleGrey" w:customStyle="1">
    <w:name w:val="Cover Subtitle Grey"/>
    <w:basedOn w:val="CoverSubtitle"/>
    <w:rsid w:val="005A3041"/>
    <w:rPr>
      <w:color w:val="22272b"/>
    </w:rPr>
  </w:style>
  <w:style w:type="paragraph" w:styleId="Coverdategrey" w:customStyle="1">
    <w:name w:val="Cover date grey"/>
    <w:basedOn w:val="Coverdate"/>
    <w:rsid w:val="005A3041"/>
    <w:pPr>
      <w:tabs>
        <w:tab w:val="right" w:pos="9899"/>
      </w:tabs>
    </w:pPr>
    <w:rPr>
      <w:color w:val="22272b"/>
    </w:rPr>
  </w:style>
  <w:style w:type="paragraph" w:styleId="CoverURLgrey" w:customStyle="1">
    <w:name w:val="Cover URL grey"/>
    <w:basedOn w:val="CoverURL"/>
    <w:rsid w:val="005A3041"/>
    <w:pPr>
      <w:jc w:val="left"/>
    </w:pPr>
    <w:rPr>
      <w:color w:val="22272b"/>
    </w:rPr>
  </w:style>
  <w:style w:type="paragraph" w:styleId="QuoteSmall" w:customStyle="1">
    <w:name w:val="Quote Small"/>
    <w:basedOn w:val="Quote"/>
    <w:rsid w:val="00F51FC4"/>
    <w:pPr>
      <w:spacing w:line="360" w:lineRule="atLeast"/>
    </w:pPr>
    <w:rPr>
      <w:sz w:val="28"/>
      <w:szCs w:val="28"/>
    </w:rPr>
  </w:style>
  <w:style w:type="paragraph" w:styleId="Descriptorwhite" w:customStyle="1">
    <w:name w:val="Descriptor white"/>
    <w:basedOn w:val="Descriptor"/>
    <w:rsid w:val="00641613"/>
    <w:rPr>
      <w:color w:val="ffffff"/>
    </w:rPr>
  </w:style>
  <w:style w:type="paragraph" w:styleId="Divider02" w:customStyle="1">
    <w:name w:val="Divider 02"/>
    <w:rsid w:val="00801CDE"/>
    <w:rPr>
      <w:rFonts w:ascii="Public Sans Light" w:hAnsi="Public Sans Light"/>
      <w:color w:val="22272b"/>
      <w:sz w:val="22"/>
      <w:szCs w:val="24"/>
      <w:lang w:eastAsia="en-US"/>
    </w:rPr>
  </w:style>
  <w:style w:type="paragraph" w:styleId="Quoteattributionsmall" w:customStyle="1">
    <w:name w:val="Quote attribution small"/>
    <w:basedOn w:val="Quoteattribution"/>
    <w:rsid w:val="00F51FC4"/>
    <w:rPr>
      <w:rFonts w:ascii="Public Sans SemiBold" w:hAnsi="Public Sans SemiBold"/>
      <w:sz w:val="20"/>
      <w:szCs w:val="20"/>
    </w:rPr>
  </w:style>
  <w:style w:type="paragraph" w:styleId="DescriptorGrey" w:customStyle="1">
    <w:name w:val="Descriptor Grey"/>
    <w:basedOn w:val="Descriptor"/>
    <w:rsid w:val="00A26756"/>
    <w:rPr>
      <w:rFonts w:ascii="Arial" w:hAnsi="Arial"/>
      <w:color w:val="22272b"/>
    </w:rPr>
  </w:style>
  <w:style w:type="paragraph" w:styleId="BodyTextWhite" w:customStyle="1">
    <w:name w:val="Body Text White"/>
    <w:basedOn w:val="BodyText"/>
    <w:rsid w:val="00CC69DB"/>
    <w:rPr>
      <w:color w:val="ffffff"/>
    </w:rPr>
  </w:style>
  <w:style w:type="paragraph" w:styleId="Bullet1White" w:customStyle="1">
    <w:name w:val="Bullet 1 White"/>
    <w:basedOn w:val="Bullet1"/>
    <w:rsid w:val="00CC69DB"/>
    <w:pPr>
      <w:numPr>
        <w:numId w:val="32"/>
      </w:numPr>
    </w:pPr>
    <w:rPr>
      <w:color w:val="ffffff"/>
    </w:rPr>
  </w:style>
  <w:style w:type="paragraph" w:styleId="Bullet2White" w:customStyle="1">
    <w:name w:val="Bullet 2 White"/>
    <w:basedOn w:val="Bullet2"/>
    <w:rsid w:val="00CC69DB"/>
    <w:pPr>
      <w:numPr>
        <w:numId w:val="33"/>
      </w:numPr>
      <w:ind w:left="568" w:hanging="284"/>
    </w:pPr>
    <w:rPr>
      <w:color w:val="ffffff"/>
    </w:rPr>
  </w:style>
  <w:style w:type="paragraph" w:styleId="Bullet3White" w:customStyle="1">
    <w:name w:val="Bullet 3 White"/>
    <w:basedOn w:val="Bullet3"/>
    <w:rsid w:val="00CC69DB"/>
    <w:pPr>
      <w:numPr>
        <w:numId w:val="34"/>
      </w:numPr>
      <w:ind w:left="851" w:hanging="284"/>
    </w:pPr>
    <w:rPr>
      <w:rFonts w:cs="Arial"/>
      <w:color w:val="ffffff"/>
      <w:szCs w:val="20"/>
    </w:rPr>
  </w:style>
  <w:style w:type="paragraph" w:styleId="Footerondarkbackground" w:customStyle="1">
    <w:name w:val="Footer on dark background"/>
    <w:basedOn w:val="Footer"/>
    <w:rsid w:val="006C5D9E"/>
    <w:pPr>
      <w:pBdr>
        <w:top w:color="e6e1fd" w:space="4" w:sz="4" w:val="single"/>
      </w:pBdr>
    </w:pPr>
    <w:rPr>
      <w:color w:val="ffffff"/>
    </w:rPr>
  </w:style>
  <w:style w:type="table" w:styleId="PlainTable2">
    <w:name w:val="Plain Table 2"/>
    <w:basedOn w:val="TableNormal"/>
    <w:uiPriority w:val="42"/>
    <w:rsid w:val="00894A48"/>
    <w:tblPr>
      <w:tblStyleRowBandSize w:val="1"/>
      <w:tblStyleColBandSize w:val="1"/>
      <w:tblBorders>
        <w:top w:color="85939e" w:space="0" w:sz="4" w:val="single"/>
        <w:bottom w:color="85939e" w:space="0" w:sz="4" w:val="single"/>
      </w:tblBorders>
    </w:tblPr>
    <w:tblStylePr w:type="firstRow">
      <w:rPr>
        <w:b w:val="1"/>
        <w:bCs w:val="1"/>
      </w:rPr>
      <w:tblPr/>
      <w:tcPr>
        <w:tcBorders>
          <w:bottom w:color="85939e" w:space="0" w:sz="4" w:val="single"/>
        </w:tcBorders>
      </w:tcPr>
    </w:tblStylePr>
    <w:tblStylePr w:type="lastRow">
      <w:rPr>
        <w:b w:val="1"/>
        <w:bCs w:val="1"/>
      </w:rPr>
      <w:tblPr/>
      <w:tcPr>
        <w:tcBorders>
          <w:top w:color="85939e" w:space="0" w:sz="4" w:val="single"/>
        </w:tcBorders>
      </w:tcPr>
    </w:tblStylePr>
    <w:tblStylePr w:type="firstCol">
      <w:rPr>
        <w:b w:val="1"/>
        <w:bCs w:val="1"/>
      </w:rPr>
    </w:tblStylePr>
    <w:tblStylePr w:type="lastCol">
      <w:rPr>
        <w:b w:val="1"/>
        <w:bCs w:val="1"/>
      </w:rPr>
    </w:tblStylePr>
    <w:tblStylePr w:type="band1Vert">
      <w:tblPr/>
      <w:tcPr>
        <w:tcBorders>
          <w:left w:color="85939e" w:space="0" w:sz="4" w:val="single"/>
          <w:right w:color="85939e" w:space="0" w:sz="4" w:val="single"/>
        </w:tcBorders>
      </w:tcPr>
    </w:tblStylePr>
    <w:tblStylePr w:type="band2Vert">
      <w:tblPr/>
      <w:tcPr>
        <w:tcBorders>
          <w:left w:color="85939e" w:space="0" w:sz="4" w:val="single"/>
          <w:right w:color="85939e" w:space="0" w:sz="4" w:val="single"/>
        </w:tcBorders>
      </w:tcPr>
    </w:tblStylePr>
    <w:tblStylePr w:type="band1Horz">
      <w:tblPr/>
      <w:tcPr>
        <w:tcBorders>
          <w:top w:color="85939e" w:space="0" w:sz="4" w:val="single"/>
          <w:bottom w:color="85939e" w:space="0" w:sz="4" w:val="single"/>
        </w:tcBorders>
      </w:tcPr>
    </w:tblStylePr>
  </w:style>
  <w:style w:type="table" w:styleId="PlainTable3">
    <w:name w:val="Plain Table 3"/>
    <w:basedOn w:val="TableNormal"/>
    <w:uiPriority w:val="43"/>
    <w:rsid w:val="00DF100D"/>
    <w:tblPr>
      <w:tblStyleRowBandSize w:val="1"/>
      <w:tblStyleColBandSize w:val="1"/>
    </w:tblPr>
    <w:tblStylePr w:type="firstRow">
      <w:rPr>
        <w:b w:val="1"/>
        <w:bCs w:val="1"/>
        <w:caps w:val="1"/>
      </w:rPr>
      <w:tblPr/>
      <w:tcPr>
        <w:tcBorders>
          <w:bottom w:color="85939e" w:space="0" w:sz="4"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85939e" w:space="0" w:sz="4" w:val="single"/>
        </w:tcBorders>
      </w:tcPr>
    </w:tblStylePr>
    <w:tblStylePr w:type="lastCol">
      <w:rPr>
        <w:b w:val="1"/>
        <w:bCs w:val="1"/>
        <w: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paragraph" w:styleId="TOAHeading">
    <w:name w:val="toa heading"/>
    <w:basedOn w:val="Normal"/>
    <w:next w:val="Normal"/>
    <w:uiPriority w:val="99"/>
    <w:unhideWhenUsed w:val="1"/>
    <w:rsid w:val="00DF100D"/>
    <w:pPr>
      <w:widowControl w:val="0"/>
      <w:autoSpaceDE w:val="0"/>
      <w:autoSpaceDN w:val="0"/>
      <w:spacing w:before="120"/>
    </w:pPr>
    <w:rPr>
      <w:rFonts w:eastAsia="Times New Roman"/>
      <w:b w:val="1"/>
      <w:bCs w:val="1"/>
      <w:color w:val="auto"/>
      <w:sz w:val="24"/>
      <w:lang w:val="en-US"/>
    </w:rPr>
  </w:style>
  <w:style w:type="paragraph" w:styleId="List4">
    <w:name w:val="List 4"/>
    <w:basedOn w:val="Normal"/>
    <w:rsid w:val="005126E7"/>
    <w:pPr>
      <w:ind w:left="1132" w:hanging="283"/>
      <w:contextualSpacing w:val="1"/>
    </w:pPr>
  </w:style>
  <w:style w:type="paragraph" w:styleId="List2">
    <w:name w:val="List 2"/>
    <w:basedOn w:val="Normal"/>
    <w:unhideWhenUsed w:val="1"/>
    <w:rsid w:val="005126E7"/>
    <w:pPr>
      <w:ind w:left="566" w:hanging="283"/>
      <w:contextualSpacing w:val="1"/>
    </w:pPr>
  </w:style>
  <w:style w:type="paragraph" w:styleId="Style1" w:customStyle="1">
    <w:name w:val="Style1"/>
    <w:basedOn w:val="Heading2"/>
    <w:rsid w:val="00A26756"/>
    <w:rPr>
      <w:rFonts w:cs="Arial"/>
      <w:b w:val="1"/>
      <w:bCs w:val="0"/>
      <w:color w:val="2e808e"/>
    </w:rPr>
  </w:style>
  <w:style w:type="paragraph" w:styleId="ListNumber">
    <w:name w:val="List Number"/>
    <w:basedOn w:val="Normal"/>
    <w:rsid w:val="00E2472A"/>
    <w:pPr>
      <w:numPr>
        <w:numId w:val="20"/>
      </w:numPr>
      <w:spacing w:after="60"/>
      <w:ind w:left="357" w:hanging="357"/>
    </w:pPr>
  </w:style>
  <w:style w:type="paragraph" w:styleId="ListNumber2">
    <w:name w:val="List Number 2"/>
    <w:basedOn w:val="Normal"/>
    <w:unhideWhenUsed w:val="1"/>
    <w:rsid w:val="0020635B"/>
    <w:pPr>
      <w:numPr>
        <w:numId w:val="21"/>
      </w:numPr>
      <w:contextualSpacing w:val="1"/>
    </w:pPr>
  </w:style>
  <w:style w:type="paragraph" w:styleId="ListNumber3">
    <w:name w:val="List Number 3"/>
    <w:basedOn w:val="Normal"/>
    <w:unhideWhenUsed w:val="1"/>
    <w:rsid w:val="0020635B"/>
    <w:pPr>
      <w:numPr>
        <w:numId w:val="22"/>
      </w:numPr>
      <w:contextualSpacing w:val="1"/>
    </w:pPr>
  </w:style>
  <w:style w:type="table" w:styleId="Style2" w:customStyle="1">
    <w:name w:val="Style2"/>
    <w:basedOn w:val="TableNormal"/>
    <w:uiPriority w:val="99"/>
    <w:rsid w:val="005B1364"/>
    <w:tblPr/>
  </w:style>
  <w:style w:type="paragraph" w:styleId="Tableheadings" w:customStyle="1">
    <w:name w:val="Table headings"/>
    <w:basedOn w:val="Introparagraph"/>
    <w:rsid w:val="00B44F6B"/>
    <w:pPr>
      <w:spacing w:after="240"/>
      <w:ind w:left="113" w:right="113"/>
    </w:pPr>
    <w:rPr>
      <w:rFonts w:cs="Arial"/>
      <w:color w:val="ffffff"/>
      <w:sz w:val="28"/>
      <w:szCs w:val="28"/>
    </w:rPr>
  </w:style>
  <w:style w:type="character" w:styleId="UnresolvedMention">
    <w:name w:val="Unresolved Mention"/>
    <w:uiPriority w:val="99"/>
    <w:semiHidden w:val="1"/>
    <w:unhideWhenUsed w:val="1"/>
    <w:rsid w:val="00035B8B"/>
    <w:rPr>
      <w:color w:val="605e5c"/>
      <w:shd w:color="auto" w:fill="e1dfdd" w:val="clear"/>
    </w:rPr>
  </w:style>
  <w:style w:type="paragraph" w:styleId="Templatewebsite" w:customStyle="1">
    <w:name w:val="Template website"/>
    <w:basedOn w:val="Heading5"/>
    <w:autoRedefine w:val="1"/>
    <w:rsid w:val="004658B6"/>
    <w:pPr>
      <w:framePr w:lines="0" w:hSpace="180" w:wrap="around" w:hAnchor="margin" w:vAnchor="text" w:y="380"/>
      <w:spacing w:after="360" w:before="360"/>
      <w:jc w:val="center"/>
    </w:pPr>
    <w:rPr>
      <w:rFonts w:ascii="Arial" w:hAnsi="Arial"/>
      <w:color w:val="auto"/>
      <w:sz w:val="20"/>
      <w:szCs w:val="20"/>
      <w:lang w:eastAsia="en-GB" w:val="en-GB"/>
    </w:rPr>
  </w:style>
  <w:style w:type="paragraph" w:styleId="Organisationsname" w:customStyle="1">
    <w:name w:val="Organisation's name"/>
    <w:basedOn w:val="Heading3"/>
    <w:autoRedefine w:val="1"/>
    <w:rsid w:val="00CD045F"/>
    <w:pPr>
      <w:spacing w:after="480" w:before="0"/>
    </w:pPr>
    <w:rPr>
      <w:rFonts w:ascii="Arial" w:hAnsi="Arial"/>
    </w:rPr>
  </w:style>
  <w:style w:type="paragraph" w:styleId="Style3" w:customStyle="1">
    <w:name w:val="Style3"/>
    <w:basedOn w:val="Heading1"/>
    <w:rsid w:val="00951EB3"/>
    <w:pPr>
      <w:spacing w:after="240"/>
    </w:pPr>
    <w:rPr>
      <w:sz w:val="28"/>
      <w:szCs w:val="28"/>
    </w:rPr>
  </w:style>
  <w:style w:type="paragraph" w:styleId="TableBodyText" w:customStyle="1">
    <w:name w:val="Table Body Text"/>
    <w:basedOn w:val="Normal"/>
    <w:qFormat w:val="1"/>
    <w:rsid w:val="000A5DAB"/>
    <w:pPr>
      <w:spacing w:after="120" w:before="120"/>
      <w:ind w:left="113" w:right="113"/>
    </w:pPr>
    <w:rPr>
      <w:rFonts w:cs="Arial"/>
      <w:color w:val="000000"/>
      <w:sz w:val="20"/>
      <w:szCs w:val="18"/>
    </w:rPr>
  </w:style>
  <w:style w:type="paragraph" w:styleId="TableHeadingWhite" w:customStyle="1">
    <w:name w:val="Table Heading White"/>
    <w:basedOn w:val="Normal"/>
    <w:qFormat w:val="1"/>
    <w:rsid w:val="00BB1FC8"/>
    <w:pPr>
      <w:spacing w:after="160" w:before="160"/>
      <w:ind w:left="113" w:right="113"/>
    </w:pPr>
    <w:rPr>
      <w:rFonts w:cs="Arial"/>
      <w:b w:val="1"/>
      <w:color w:val="ffffff"/>
      <w:sz w:val="20"/>
      <w:szCs w:val="20"/>
    </w:rPr>
  </w:style>
  <w:style w:type="paragraph" w:styleId="TableBody-Centered" w:customStyle="1">
    <w:name w:val="Table Body - Centered"/>
    <w:basedOn w:val="Normal"/>
    <w:autoRedefine w:val="1"/>
    <w:qFormat w:val="1"/>
    <w:rsid w:val="00E50D1D"/>
    <w:pPr>
      <w:spacing w:after="160" w:before="160"/>
      <w:ind w:left="113" w:right="113"/>
    </w:pPr>
    <w:rPr>
      <w:rFonts w:cs="Arial"/>
      <w:sz w:val="20"/>
      <w:szCs w:val="20"/>
      <w:lang w:val="en-US"/>
    </w:rPr>
  </w:style>
  <w:style w:type="paragraph" w:styleId="TableHeading-Centered" w:customStyle="1">
    <w:name w:val="Table Heading - Centered"/>
    <w:basedOn w:val="TableBody-Centered"/>
    <w:autoRedefine w:val="1"/>
    <w:qFormat w:val="1"/>
    <w:rsid w:val="00E50D1D"/>
    <w:rPr>
      <w:b w:val="1"/>
      <w:bCs w:val="1"/>
    </w:rPr>
  </w:style>
  <w:style w:type="paragraph" w:styleId="Tablebulletlist-Lvl1" w:customStyle="1">
    <w:name w:val="Table bullet list - Lvl 1"/>
    <w:basedOn w:val="ListParagraph"/>
    <w:qFormat w:val="1"/>
    <w:rsid w:val="0043324A"/>
    <w:pPr>
      <w:numPr>
        <w:numId w:val="35"/>
      </w:numPr>
      <w:spacing w:after="120" w:before="120" w:line="259" w:lineRule="auto"/>
      <w:ind w:left="470" w:right="113" w:hanging="357"/>
    </w:pPr>
    <w:rPr>
      <w:rFonts w:cs="Arial" w:eastAsia="Calibri"/>
      <w:color w:val="auto"/>
      <w:sz w:val="20"/>
      <w:szCs w:val="18"/>
    </w:rPr>
  </w:style>
  <w:style w:type="paragraph" w:styleId="ListParagraph">
    <w:name w:val="List Paragraph"/>
    <w:basedOn w:val="Normal"/>
    <w:uiPriority w:val="34"/>
    <w:qFormat w:val="1"/>
    <w:rsid w:val="008327E7"/>
    <w:pPr>
      <w:ind w:left="720"/>
      <w:contextualSpacing w:val="1"/>
    </w:pPr>
  </w:style>
  <w:style w:type="paragraph" w:styleId="Tablebulletlist-Lvl2" w:customStyle="1">
    <w:name w:val="Table bullet list - Lvl 2"/>
    <w:basedOn w:val="Normal"/>
    <w:rsid w:val="00E13D05"/>
    <w:pPr>
      <w:numPr>
        <w:numId w:val="36"/>
      </w:numPr>
      <w:spacing w:after="40" w:before="40"/>
      <w:ind w:hanging="161"/>
    </w:pPr>
    <w:rPr>
      <w:rFonts w:cs="ArialMT"/>
      <w:color w:val="000000"/>
      <w:sz w:val="20"/>
      <w:szCs w:val="20"/>
      <w:lang w:val="en-GB"/>
    </w:rPr>
  </w:style>
  <w:style w:type="paragraph" w:styleId="ContentsSubheading" w:customStyle="1">
    <w:name w:val="Contents Subheading"/>
    <w:basedOn w:val="Normal"/>
    <w:uiPriority w:val="99"/>
    <w:rsid w:val="00012771"/>
    <w:pPr>
      <w:suppressAutoHyphens w:val="1"/>
      <w:autoSpaceDE w:val="0"/>
      <w:autoSpaceDN w:val="0"/>
      <w:adjustRightInd w:val="0"/>
      <w:spacing w:line="260" w:lineRule="atLeast"/>
      <w:textAlignment w:val="center"/>
    </w:pPr>
    <w:rPr>
      <w:rFonts w:ascii="Gotham-Book" w:cs="Gotham-Book" w:hAnsi="Gotham-Book"/>
      <w:color w:val="000000"/>
      <w:spacing w:val="-2"/>
      <w:sz w:val="18"/>
      <w:szCs w:val="18"/>
      <w:lang w:eastAsia="en-GB" w:val="en-US"/>
    </w:rPr>
  </w:style>
  <w:style w:type="character" w:styleId="FollowedHyperlink">
    <w:name w:val="FollowedHyperlink"/>
    <w:semiHidden w:val="1"/>
    <w:unhideWhenUsed w:val="1"/>
    <w:rsid w:val="007202A0"/>
    <w:rPr>
      <w:color w:val="954f72"/>
      <w:u w:val="single"/>
    </w:rPr>
  </w:style>
  <w:style w:type="character" w:styleId="CommentReference">
    <w:name w:val="annotation reference"/>
    <w:basedOn w:val="DefaultParagraphFont"/>
    <w:semiHidden w:val="1"/>
    <w:unhideWhenUsed w:val="1"/>
    <w:rsid w:val="005D1EA1"/>
    <w:rPr>
      <w:sz w:val="16"/>
      <w:szCs w:val="16"/>
    </w:rPr>
  </w:style>
  <w:style w:type="paragraph" w:styleId="CommentText">
    <w:name w:val="annotation text"/>
    <w:basedOn w:val="Normal"/>
    <w:link w:val="CommentTextChar"/>
    <w:unhideWhenUsed w:val="1"/>
    <w:rsid w:val="005D1EA1"/>
    <w:rPr>
      <w:sz w:val="20"/>
      <w:szCs w:val="20"/>
    </w:rPr>
  </w:style>
  <w:style w:type="character" w:styleId="CommentTextChar" w:customStyle="1">
    <w:name w:val="Comment Text Char"/>
    <w:basedOn w:val="DefaultParagraphFont"/>
    <w:link w:val="CommentText"/>
    <w:rsid w:val="005D1EA1"/>
    <w:rPr>
      <w:color w:val="22272b"/>
      <w:lang w:eastAsia="en-US"/>
    </w:rPr>
  </w:style>
  <w:style w:type="paragraph" w:styleId="CommentSubject">
    <w:name w:val="annotation subject"/>
    <w:basedOn w:val="CommentText"/>
    <w:next w:val="CommentText"/>
    <w:link w:val="CommentSubjectChar"/>
    <w:semiHidden w:val="1"/>
    <w:unhideWhenUsed w:val="1"/>
    <w:rsid w:val="005D1EA1"/>
    <w:rPr>
      <w:b w:val="1"/>
      <w:bCs w:val="1"/>
    </w:rPr>
  </w:style>
  <w:style w:type="character" w:styleId="CommentSubjectChar" w:customStyle="1">
    <w:name w:val="Comment Subject Char"/>
    <w:basedOn w:val="CommentTextChar"/>
    <w:link w:val="CommentSubject"/>
    <w:semiHidden w:val="1"/>
    <w:rsid w:val="005D1EA1"/>
    <w:rPr>
      <w:b w:val="1"/>
      <w:bCs w:val="1"/>
      <w:color w:val="22272b"/>
      <w:lang w:eastAsia="en-US"/>
    </w:rPr>
  </w:style>
  <w:style w:type="paragraph" w:styleId="EndnoteText">
    <w:name w:val="endnote text"/>
    <w:basedOn w:val="Normal"/>
    <w:link w:val="EndnoteTextChar"/>
    <w:semiHidden w:val="1"/>
    <w:unhideWhenUsed w:val="1"/>
    <w:rsid w:val="00C06129"/>
    <w:rPr>
      <w:sz w:val="20"/>
      <w:szCs w:val="20"/>
    </w:rPr>
  </w:style>
  <w:style w:type="character" w:styleId="EndnoteTextChar" w:customStyle="1">
    <w:name w:val="Endnote Text Char"/>
    <w:basedOn w:val="DefaultParagraphFont"/>
    <w:link w:val="EndnoteText"/>
    <w:semiHidden w:val="1"/>
    <w:rsid w:val="00C06129"/>
    <w:rPr>
      <w:color w:val="22272b"/>
      <w:lang w:eastAsia="en-US"/>
    </w:rPr>
  </w:style>
  <w:style w:type="character" w:styleId="EndnoteReference">
    <w:name w:val="endnote reference"/>
    <w:basedOn w:val="DefaultParagraphFont"/>
    <w:semiHidden w:val="1"/>
    <w:unhideWhenUsed w:val="1"/>
    <w:rsid w:val="00C06129"/>
    <w:rPr>
      <w:vertAlign w:val="superscript"/>
    </w:rPr>
  </w:style>
  <w:style w:type="paragraph" w:styleId="Caption">
    <w:name w:val="caption"/>
    <w:basedOn w:val="Normal"/>
    <w:next w:val="Normal"/>
    <w:unhideWhenUsed w:val="1"/>
    <w:rsid w:val="004103E1"/>
    <w:pPr>
      <w:spacing w:after="200"/>
    </w:pPr>
    <w:rPr>
      <w:i w:val="1"/>
      <w:iCs w:val="1"/>
      <w:color w:val="44546a" w:themeColor="text2"/>
      <w:sz w:val="18"/>
      <w:szCs w:val="18"/>
    </w:rPr>
  </w:style>
  <w:style w:type="paragraph" w:styleId="Revision">
    <w:name w:val="Revision"/>
    <w:hidden w:val="1"/>
    <w:semiHidden w:val="1"/>
    <w:rsid w:val="00150DBC"/>
    <w:rPr>
      <w:color w:val="22272b"/>
      <w:sz w:val="22"/>
      <w:szCs w:val="24"/>
      <w:lang w:eastAsia="en-US"/>
    </w:rPr>
  </w:style>
  <w:style w:type="paragraph" w:styleId="Subtitle">
    <w:name w:val="Subtitle"/>
    <w:basedOn w:val="Normal"/>
    <w:next w:val="Normal"/>
    <w:pPr>
      <w:spacing w:after="160" w:lineRule="auto"/>
    </w:pPr>
    <w:rPr>
      <w:color w:val="0b3f47"/>
      <w:sz w:val="36"/>
      <w:szCs w:val="36"/>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ublicSansMedium-regular.ttf"/><Relationship Id="rId2" Type="http://schemas.openxmlformats.org/officeDocument/2006/relationships/font" Target="fonts/PublicSansMedium-bold.ttf"/><Relationship Id="rId3" Type="http://schemas.openxmlformats.org/officeDocument/2006/relationships/font" Target="fonts/PublicSansMedium-italic.ttf"/><Relationship Id="rId4" Type="http://schemas.openxmlformats.org/officeDocument/2006/relationships/font" Target="fonts/PublicSansMedium-boldItalic.ttf"/><Relationship Id="rId10" Type="http://schemas.openxmlformats.org/officeDocument/2006/relationships/font" Target="fonts/PublicSansSemiBold-boldItalic.ttf"/><Relationship Id="rId9" Type="http://schemas.openxmlformats.org/officeDocument/2006/relationships/font" Target="fonts/PublicSansSemi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PublicSansSemiBold-regular.ttf"/><Relationship Id="rId8" Type="http://schemas.openxmlformats.org/officeDocument/2006/relationships/font" Target="fonts/PublicSansSemi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hpaU87E0QIBSl2agvDcnOOC5Q==">CgMxLjA4AHIhMWNXQWt1aHo0OGZkLUtPUEFUdmJHQUtsdEdiWXNYT1Fn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2025-03-07T07:46:00Z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A9344437</vt:lpwstr>
  </property>
  <property fmtid="{D5CDD505-2E9C-101B-9397-08002B2CF9AE}" pid="4" name="Objective-Title">
    <vt:lpwstr>06_Child Safe Risk Management Plan sample_template FINAL</vt:lpwstr>
  </property>
  <property fmtid="{D5CDD505-2E9C-101B-9397-08002B2CF9AE}" pid="5" name="Objective-Description">
    <vt:lpwstr/>
  </property>
  <property fmtid="{D5CDD505-2E9C-101B-9397-08002B2CF9AE}" pid="6" name="Objective-CreationStamp">
    <vt:filetime>2025-03-07T07:46:45Z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2025-03-10T00:35:52Z</vt:filetime>
  </property>
  <property fmtid="{D5CDD505-2E9C-101B-9397-08002B2CF9AE}" pid="10" name="Objective-ModificationStamp">
    <vt:filetime>2025-03-10T00:35:52Z</vt:filetime>
  </property>
  <property fmtid="{D5CDD505-2E9C-101B-9397-08002B2CF9AE}" pid="11" name="Objective-Owner">
    <vt:lpwstr>Helen Price</vt:lpwstr>
  </property>
  <property fmtid="{D5CDD505-2E9C-101B-9397-08002B2CF9AE}" pid="12" name="Objective-Path">
    <vt:lpwstr>Objective Global Folder:1. Office of the Children's Guardian (OCG):1. Office of the Children's Guardian File Plan (OCG):CHILD SAFE ORGANISATIONS (CSO):CHILD SAFE STANDARDS PROJECT:Child Safe Strategic Projects:Project B2: Getting Started:Child Safe Policy samples</vt:lpwstr>
  </property>
  <property fmtid="{D5CDD505-2E9C-101B-9397-08002B2CF9AE}" pid="13" name="Objective-Parent">
    <vt:lpwstr>Child Safe Policy samples</vt:lpwstr>
  </property>
  <property fmtid="{D5CDD505-2E9C-101B-9397-08002B2CF9AE}" pid="14" name="Objective-State">
    <vt:lpwstr>Published</vt:lpwstr>
  </property>
  <property fmtid="{D5CDD505-2E9C-101B-9397-08002B2CF9AE}" pid="15" name="Objective-VersionId">
    <vt:lpwstr>vA14193147</vt:lpwstr>
  </property>
  <property fmtid="{D5CDD505-2E9C-101B-9397-08002B2CF9AE}" pid="16" name="Objective-Version">
    <vt:lpwstr>2.0</vt:lpwstr>
  </property>
  <property fmtid="{D5CDD505-2E9C-101B-9397-08002B2CF9AE}" pid="17" name="Objective-VersionNumber">
    <vt:r8>2.0</vt:r8>
  </property>
  <property fmtid="{D5CDD505-2E9C-101B-9397-08002B2CF9AE}" pid="18" name="Objective-VersionComment">
    <vt:lpwstr/>
  </property>
  <property fmtid="{D5CDD505-2E9C-101B-9397-08002B2CF9AE}" pid="19" name="Objective-FileNumber">
    <vt:lpwstr>OCG24/1032</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UNCLASSIFIED</vt:lpwstr>
  </property>
  <property fmtid="{D5CDD505-2E9C-101B-9397-08002B2CF9AE}" pid="23" name="Objective-DLM">
    <vt:lpwstr>No Impact</vt:lpwstr>
  </property>
  <property fmtid="{D5CDD505-2E9C-101B-9397-08002B2CF9AE}" pid="24" name="Objective-Vital Record">
    <vt:lpwstr>No</vt:lpwstr>
  </property>
  <property fmtid="{D5CDD505-2E9C-101B-9397-08002B2CF9AE}" pid="25" name="Objective-Current Approver">
    <vt:lpwstr/>
  </property>
  <property fmtid="{D5CDD505-2E9C-101B-9397-08002B2CF9AE}" pid="26" name="Objective-Approval Status">
    <vt:lpwstr/>
  </property>
  <property fmtid="{D5CDD505-2E9C-101B-9397-08002B2CF9AE}" pid="27" name="Objective-Approval History">
    <vt:lpwstr/>
  </property>
  <property fmtid="{D5CDD505-2E9C-101B-9397-08002B2CF9AE}" pid="28" name="Objective-Document Tag(s)">
    <vt:lpwstr/>
  </property>
  <property fmtid="{D5CDD505-2E9C-101B-9397-08002B2CF9AE}" pid="29" name="Objective-Connect Creator">
    <vt:lpwstr/>
  </property>
  <property fmtid="{D5CDD505-2E9C-101B-9397-08002B2CF9AE}" pid="30" name="Objective-Shared By">
    <vt:lpwstr/>
  </property>
  <property fmtid="{D5CDD505-2E9C-101B-9397-08002B2CF9AE}" pid="31" name="Objective-Comment">
    <vt:lpwstr/>
  </property>
</Properties>
</file>